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EC6" w:rsidRPr="00C37EC6" w:rsidRDefault="00C37EC6" w:rsidP="00C37EC6">
      <w:pPr>
        <w:spacing w:before="100" w:beforeAutospacing="1" w:after="100" w:afterAutospacing="1" w:line="240" w:lineRule="auto"/>
        <w:jc w:val="center"/>
        <w:outlineLvl w:val="0"/>
        <w:rPr>
          <w:rFonts w:ascii="Verdana" w:eastAsia="Times New Roman" w:hAnsi="Verdana" w:cs="Times New Roman"/>
          <w:b/>
          <w:bCs/>
          <w:color w:val="000000"/>
          <w:kern w:val="36"/>
          <w:sz w:val="48"/>
          <w:szCs w:val="48"/>
          <w:lang w:eastAsia="tr-TR"/>
        </w:rPr>
      </w:pPr>
      <w:r w:rsidRPr="00C37EC6">
        <w:rPr>
          <w:rFonts w:ascii="Verdana" w:eastAsia="Times New Roman" w:hAnsi="Verdana" w:cs="Times New Roman"/>
          <w:b/>
          <w:bCs/>
          <w:color w:val="000000"/>
          <w:kern w:val="36"/>
          <w:sz w:val="48"/>
          <w:szCs w:val="48"/>
          <w:lang w:eastAsia="tr-TR"/>
        </w:rPr>
        <w:t xml:space="preserve">ZİRAİ MÜCADELE İLAÇLARI ETİKET YÖNETMELİĞİ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Pr>
          <w:rFonts w:ascii="Verdana" w:eastAsia="Times New Roman" w:hAnsi="Verdana" w:cs="Times New Roman"/>
          <w:noProof/>
          <w:color w:val="000000"/>
          <w:sz w:val="24"/>
          <w:szCs w:val="24"/>
          <w:lang w:eastAsia="tr-TR"/>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00025" cy="209550"/>
            <wp:effectExtent l="19050" t="0" r="9525" b="0"/>
            <wp:wrapSquare wrapText="bothSides"/>
            <wp:docPr id="2" name="Resim 2" descr="Yazdı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zdır"/>
                    <pic:cNvPicPr>
                      <a:picLocks noChangeAspect="1" noChangeArrowheads="1"/>
                    </pic:cNvPicPr>
                  </pic:nvPicPr>
                  <pic:blipFill>
                    <a:blip r:embed="rId4" cstate="print"/>
                    <a:srcRect/>
                    <a:stretch>
                      <a:fillRect/>
                    </a:stretch>
                  </pic:blipFill>
                  <pic:spPr bwMode="auto">
                    <a:xfrm>
                      <a:off x="0" y="0"/>
                      <a:ext cx="200025" cy="209550"/>
                    </a:xfrm>
                    <a:prstGeom prst="rect">
                      <a:avLst/>
                    </a:prstGeom>
                    <a:noFill/>
                    <a:ln w="9525">
                      <a:noFill/>
                      <a:miter lim="800000"/>
                      <a:headEnd/>
                      <a:tailEnd/>
                    </a:ln>
                  </pic:spPr>
                </pic:pic>
              </a:graphicData>
            </a:graphic>
          </wp:anchor>
        </w:drawing>
      </w:r>
      <w:r w:rsidRPr="00C37EC6">
        <w:rPr>
          <w:rFonts w:ascii="Verdana" w:eastAsia="Times New Roman" w:hAnsi="Verdana" w:cs="Times New Roman"/>
          <w:color w:val="000000"/>
          <w:sz w:val="17"/>
          <w:szCs w:val="17"/>
          <w:lang w:eastAsia="tr-TR"/>
        </w:rPr>
        <w:t>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Yetki Kanunu:6968</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Yayımlandığı R.Gazete</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BİRİNCİ BÖLÜM</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Kapsam, Dayanak ve Tanımlar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Kapsam</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Madde 1- </w:t>
      </w:r>
      <w:r w:rsidRPr="00C37EC6">
        <w:rPr>
          <w:rFonts w:ascii="Verdana" w:eastAsia="Times New Roman" w:hAnsi="Verdana" w:cs="Times New Roman"/>
          <w:color w:val="000000"/>
          <w:sz w:val="17"/>
          <w:szCs w:val="17"/>
          <w:lang w:eastAsia="tr-TR"/>
        </w:rPr>
        <w:t>Bu yönetmelik, zirai mücadele etiketlerinin düzenlenmesi, onaylanması ve değiştirilmesine ilişkin hususlarda Bakanlığa ruhsat müracaatında bulunanlar ve ruhsat sahiplerinin yükümlülüklerini, ilgililerce yapılacak işlemlere ilişkin esasları kapsar.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Dayanak</w:t>
      </w:r>
    </w:p>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Madde 2- </w:t>
      </w:r>
      <w:r w:rsidRPr="00C37EC6">
        <w:rPr>
          <w:rFonts w:ascii="Verdana" w:eastAsia="Times New Roman" w:hAnsi="Verdana" w:cs="Times New Roman"/>
          <w:color w:val="000000"/>
          <w:sz w:val="17"/>
          <w:szCs w:val="17"/>
          <w:lang w:eastAsia="tr-TR"/>
        </w:rPr>
        <w:t xml:space="preserve">Bu Yönetmelik, 6968 sayılı Zirai Mücadele ve Zirai Karantina </w:t>
      </w:r>
      <w:proofErr w:type="spellStart"/>
      <w:r w:rsidRPr="00C37EC6">
        <w:rPr>
          <w:rFonts w:ascii="Verdana" w:eastAsia="Times New Roman" w:hAnsi="Verdana" w:cs="Times New Roman"/>
          <w:color w:val="000000"/>
          <w:sz w:val="17"/>
          <w:szCs w:val="17"/>
          <w:lang w:eastAsia="tr-TR"/>
        </w:rPr>
        <w:t>Kanunu’nün</w:t>
      </w:r>
      <w:proofErr w:type="spellEnd"/>
      <w:r w:rsidRPr="00C37EC6">
        <w:rPr>
          <w:rFonts w:ascii="Verdana" w:eastAsia="Times New Roman" w:hAnsi="Verdana" w:cs="Times New Roman"/>
          <w:color w:val="000000"/>
          <w:sz w:val="17"/>
          <w:szCs w:val="17"/>
          <w:lang w:eastAsia="tr-TR"/>
        </w:rPr>
        <w:t xml:space="preserve"> 40 ve 64’üncü maddelerine göre </w:t>
      </w:r>
      <w:proofErr w:type="gramStart"/>
      <w:r w:rsidRPr="00C37EC6">
        <w:rPr>
          <w:rFonts w:ascii="Verdana" w:eastAsia="Times New Roman" w:hAnsi="Verdana" w:cs="Times New Roman"/>
          <w:color w:val="000000"/>
          <w:sz w:val="17"/>
          <w:szCs w:val="17"/>
          <w:lang w:eastAsia="tr-TR"/>
        </w:rPr>
        <w:t>4/2/1959</w:t>
      </w:r>
      <w:proofErr w:type="gramEnd"/>
      <w:r w:rsidRPr="00C37EC6">
        <w:rPr>
          <w:rFonts w:ascii="Verdana" w:eastAsia="Times New Roman" w:hAnsi="Verdana" w:cs="Times New Roman"/>
          <w:color w:val="000000"/>
          <w:sz w:val="17"/>
          <w:szCs w:val="17"/>
          <w:lang w:eastAsia="tr-TR"/>
        </w:rPr>
        <w:t xml:space="preserve"> tarihli Resmi Gazetemde yayınlanan 27/12/1958 tarih ve 4/11/1142 sayılı Kararname ile yürürlüğe giren Zirai Mücadele İlaç ve Aletleri Hakkında Nizamnamenin 42 ve 43’üncü maddelerine dayanılarak hazırlanmıştır.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Tanımlar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Madde 3- </w:t>
      </w:r>
      <w:r w:rsidRPr="00C37EC6">
        <w:rPr>
          <w:rFonts w:ascii="Verdana" w:eastAsia="Times New Roman" w:hAnsi="Verdana" w:cs="Times New Roman"/>
          <w:color w:val="000000"/>
          <w:sz w:val="17"/>
          <w:szCs w:val="17"/>
          <w:lang w:eastAsia="tr-TR"/>
        </w:rPr>
        <w:t xml:space="preserve">aksi belirtilmedikçe bu Yönetmelikte geçen: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“Bakanlık” deyiminden, Tarım ve </w:t>
      </w:r>
      <w:proofErr w:type="spellStart"/>
      <w:r w:rsidRPr="00C37EC6">
        <w:rPr>
          <w:rFonts w:ascii="Verdana" w:eastAsia="Times New Roman" w:hAnsi="Verdana" w:cs="Times New Roman"/>
          <w:color w:val="000000"/>
          <w:sz w:val="17"/>
          <w:szCs w:val="17"/>
          <w:lang w:eastAsia="tr-TR"/>
        </w:rPr>
        <w:t>Köyişleri</w:t>
      </w:r>
      <w:proofErr w:type="spellEnd"/>
      <w:r w:rsidRPr="00C37EC6">
        <w:rPr>
          <w:rFonts w:ascii="Verdana" w:eastAsia="Times New Roman" w:hAnsi="Verdana" w:cs="Times New Roman"/>
          <w:color w:val="000000"/>
          <w:sz w:val="17"/>
          <w:szCs w:val="17"/>
          <w:lang w:eastAsia="tr-TR"/>
        </w:rPr>
        <w:t xml:space="preserve"> Bakanlığı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gramStart"/>
      <w:r w:rsidRPr="00C37EC6">
        <w:rPr>
          <w:rFonts w:ascii="Verdana" w:eastAsia="Times New Roman" w:hAnsi="Verdana" w:cs="Times New Roman"/>
          <w:color w:val="000000"/>
          <w:sz w:val="17"/>
          <w:szCs w:val="17"/>
          <w:lang w:eastAsia="tr-TR"/>
        </w:rPr>
        <w:t xml:space="preserve">“Zirai Mücadele İlacı” deyiminden, uygun bir şekilde tatbik edildiği zaman kültür bitkileri ve orman ağaçlarını böcekler, kemiriciler, mantarlar, virüsler, bakteriler, yabancı otlar veya diğer hayvansal ve bitkisel canlılar ile kültür bitkilerine zararlı diğer amillerden tohumdan tüketime kadar korumak maksadıyla koruyucu, yok edici, çekici olarak kullanılan kimyevi maddeler veya onların </w:t>
      </w:r>
      <w:proofErr w:type="spellStart"/>
      <w:r w:rsidRPr="00C37EC6">
        <w:rPr>
          <w:rFonts w:ascii="Verdana" w:eastAsia="Times New Roman" w:hAnsi="Verdana" w:cs="Times New Roman"/>
          <w:color w:val="000000"/>
          <w:sz w:val="17"/>
          <w:szCs w:val="17"/>
          <w:lang w:eastAsia="tr-TR"/>
        </w:rPr>
        <w:t>formülasyonları</w:t>
      </w:r>
      <w:proofErr w:type="spellEnd"/>
      <w:r w:rsidRPr="00C37EC6">
        <w:rPr>
          <w:rFonts w:ascii="Verdana" w:eastAsia="Times New Roman" w:hAnsi="Verdana" w:cs="Times New Roman"/>
          <w:color w:val="000000"/>
          <w:sz w:val="17"/>
          <w:szCs w:val="17"/>
          <w:lang w:eastAsia="tr-TR"/>
        </w:rPr>
        <w:t>,</w:t>
      </w:r>
      <w:proofErr w:type="gramEnd"/>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“Etiket” deyiminden, ilacı tanıtmak, kullanma, yer ve şekillerini belirtmek, korunma tedbirlerini göstermek amacıyla ilaç ambalajı üzerine yapıştırılan veya basılan Türkçe düzenlenmiş, kolayca okunan yazı, işaret ve rakam şeklindeki açıklamaların tamamını ihtiva eden veya bu </w:t>
      </w:r>
      <w:proofErr w:type="spellStart"/>
      <w:r w:rsidRPr="00C37EC6">
        <w:rPr>
          <w:rFonts w:ascii="Verdana" w:eastAsia="Times New Roman" w:hAnsi="Verdana" w:cs="Times New Roman"/>
          <w:color w:val="000000"/>
          <w:sz w:val="17"/>
          <w:szCs w:val="17"/>
          <w:lang w:eastAsia="tr-TR"/>
        </w:rPr>
        <w:t>açaklamaların</w:t>
      </w:r>
      <w:proofErr w:type="spellEnd"/>
      <w:r w:rsidRPr="00C37EC6">
        <w:rPr>
          <w:rFonts w:ascii="Verdana" w:eastAsia="Times New Roman" w:hAnsi="Verdana" w:cs="Times New Roman"/>
          <w:color w:val="000000"/>
          <w:sz w:val="17"/>
          <w:szCs w:val="17"/>
          <w:lang w:eastAsia="tr-TR"/>
        </w:rPr>
        <w:t xml:space="preserve"> tamamının ilaç ambalajlı üzerine gösterilmesi mümkün olmayan çok küçük ambalajlarda aynı hususları bir </w:t>
      </w:r>
      <w:proofErr w:type="gramStart"/>
      <w:r w:rsidRPr="00C37EC6">
        <w:rPr>
          <w:rFonts w:ascii="Verdana" w:eastAsia="Times New Roman" w:hAnsi="Verdana" w:cs="Times New Roman"/>
          <w:color w:val="000000"/>
          <w:sz w:val="17"/>
          <w:szCs w:val="17"/>
          <w:lang w:eastAsia="tr-TR"/>
        </w:rPr>
        <w:t>prospektüste</w:t>
      </w:r>
      <w:proofErr w:type="gramEnd"/>
      <w:r w:rsidRPr="00C37EC6">
        <w:rPr>
          <w:rFonts w:ascii="Verdana" w:eastAsia="Times New Roman" w:hAnsi="Verdana" w:cs="Times New Roman"/>
          <w:color w:val="000000"/>
          <w:sz w:val="17"/>
          <w:szCs w:val="17"/>
          <w:lang w:eastAsia="tr-TR"/>
        </w:rPr>
        <w:t xml:space="preserve"> belirtmek üzere hazırlanan her türlü yazılı veya basılı etiket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“Örnek etiket” deyiminden, ilaç sahibi tarafından hazırlanan ve Bakanlıkça uygun görülerek kabul edilen tasdikli etiket,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“Etkili madde” deyiminden, ilaçlar içerisinde bulunan ve hastalıklar, zararlılar ile diğer etmenler üzerinde biyolojik etki yapan madde,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“Teknik madde” deyiminden, ilaçlar içerisinde muayyen oranda etkili madde bulunan safiyeti yüksek madde,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Ruhsatname” deyiminden, zirai mücadele ilacının ithaline, Türkiye’de imaline ve kullanılmasına müsaade edilerek 6968 sayılı Kanun gereğince düzenlenerek Bakanlıkça onaylanan belge,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“Ambalaj” deyiminden, satışa sunulan veya piyasaya verilmeye hazır zirai mücadele ilacını içinde bulunduran her türlü muhafaza anlaşılır.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lastRenderedPageBreak/>
        <w:t>İKİNCİ BÖLÜM</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Genel Hükümler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 Zorunluluğu ve Yeri</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Madde 4-</w:t>
      </w:r>
      <w:r w:rsidRPr="00C37EC6">
        <w:rPr>
          <w:rFonts w:ascii="Verdana" w:eastAsia="Times New Roman" w:hAnsi="Verdana" w:cs="Times New Roman"/>
          <w:color w:val="000000"/>
          <w:sz w:val="17"/>
          <w:szCs w:val="17"/>
          <w:lang w:eastAsia="tr-TR"/>
        </w:rPr>
        <w:t xml:space="preserve"> Satışa hazır olan veya piyasaya verilen (Bayilik izni almış gerçek ve tüzel kişiler de kamu kuruluşlarının satış yerinde bulunan) ilaçların üzerinde, Bakanlıkça onaylı etiket bulunması zorunludur.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Etiket dış etkilerle kolayca bozulmayacak şekilde ilaç ambalajlarının göze çarpan yerine yapıştırılır veya basılır.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Etiketin Düzenlenmesi</w:t>
      </w:r>
    </w:p>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Madde 5- </w:t>
      </w:r>
      <w:r w:rsidRPr="00C37EC6">
        <w:rPr>
          <w:rFonts w:ascii="Verdana" w:eastAsia="Times New Roman" w:hAnsi="Verdana" w:cs="Times New Roman"/>
          <w:color w:val="000000"/>
          <w:sz w:val="17"/>
          <w:szCs w:val="17"/>
          <w:lang w:eastAsia="tr-TR"/>
        </w:rPr>
        <w:t xml:space="preserve">Bu Yönetmeliğin ilgili maddelerinde yer alan hususların tamamının, yönetmeliğe uygun şekli ve düzende etikette mevcut olması zorunludur. Zorunlu hususların dışındaki ilaveler Bakanlığın iznine tabidir.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Etikette konulacak hususların tamamının küçük ambalaj etiketlerine sığmaması halinde, bu ambalajlar için </w:t>
      </w:r>
      <w:proofErr w:type="gramStart"/>
      <w:r w:rsidRPr="00C37EC6">
        <w:rPr>
          <w:rFonts w:ascii="Verdana" w:eastAsia="Times New Roman" w:hAnsi="Verdana" w:cs="Times New Roman"/>
          <w:color w:val="000000"/>
          <w:sz w:val="17"/>
          <w:szCs w:val="17"/>
          <w:lang w:eastAsia="tr-TR"/>
        </w:rPr>
        <w:t>prospektüs</w:t>
      </w:r>
      <w:proofErr w:type="gramEnd"/>
      <w:r w:rsidRPr="00C37EC6">
        <w:rPr>
          <w:rFonts w:ascii="Verdana" w:eastAsia="Times New Roman" w:hAnsi="Verdana" w:cs="Times New Roman"/>
          <w:color w:val="000000"/>
          <w:sz w:val="17"/>
          <w:szCs w:val="17"/>
          <w:lang w:eastAsia="tr-TR"/>
        </w:rPr>
        <w:t xml:space="preserve"> hazırlanması ve ambalaj içine konulması mecburidir. Küçük ambalaj etiketlerinde hangi bilgilerin bulunacağı ve etiketteki zorunlu bilgilerden hangilerinin </w:t>
      </w:r>
      <w:proofErr w:type="gramStart"/>
      <w:r w:rsidRPr="00C37EC6">
        <w:rPr>
          <w:rFonts w:ascii="Verdana" w:eastAsia="Times New Roman" w:hAnsi="Verdana" w:cs="Times New Roman"/>
          <w:color w:val="000000"/>
          <w:sz w:val="17"/>
          <w:szCs w:val="17"/>
          <w:lang w:eastAsia="tr-TR"/>
        </w:rPr>
        <w:t>prospektüse</w:t>
      </w:r>
      <w:proofErr w:type="gramEnd"/>
      <w:r w:rsidRPr="00C37EC6">
        <w:rPr>
          <w:rFonts w:ascii="Verdana" w:eastAsia="Times New Roman" w:hAnsi="Verdana" w:cs="Times New Roman"/>
          <w:color w:val="000000"/>
          <w:sz w:val="17"/>
          <w:szCs w:val="17"/>
          <w:lang w:eastAsia="tr-TR"/>
        </w:rPr>
        <w:t xml:space="preserve"> aktarılacağı, Bakanlıkça hazırlanacak bir yönetmeliğin yayın tarihinden itibaren 6 ay içinde hazırlanır.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Etiketin Onaylanması</w:t>
      </w:r>
    </w:p>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Madde 6- </w:t>
      </w:r>
      <w:r w:rsidRPr="00C37EC6">
        <w:rPr>
          <w:rFonts w:ascii="Verdana" w:eastAsia="Times New Roman" w:hAnsi="Verdana" w:cs="Times New Roman"/>
          <w:color w:val="000000"/>
          <w:sz w:val="17"/>
          <w:szCs w:val="17"/>
          <w:lang w:eastAsia="tr-TR"/>
        </w:rPr>
        <w:t xml:space="preserve">İlaç ambalajlarında ancak, bu yönetmelik hükümlerine göre Bakanlıkça incelenerek onaylanmış etiket kullanılır.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Etikette Değişiklikler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Madde 7- </w:t>
      </w:r>
      <w:r w:rsidRPr="00C37EC6">
        <w:rPr>
          <w:rFonts w:ascii="Verdana" w:eastAsia="Times New Roman" w:hAnsi="Verdana" w:cs="Times New Roman"/>
          <w:color w:val="000000"/>
          <w:sz w:val="17"/>
          <w:szCs w:val="17"/>
          <w:lang w:eastAsia="tr-TR"/>
        </w:rPr>
        <w:t>Etiketlerde, Bakanlıkça lüzum görülmesi halinde, gerekli düzenleme veya değişiklik yapılabileceği gibi ruhsat sahibinin isteği ve Bakanlığın izni ile değişiklik yapılabilir. Bu değişikliklere göre örnek etiket yeniden düzenlenir.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 Bilgiler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Madde 8-</w:t>
      </w:r>
      <w:r w:rsidRPr="00C37EC6">
        <w:rPr>
          <w:rFonts w:ascii="Verdana" w:eastAsia="Times New Roman" w:hAnsi="Verdana" w:cs="Times New Roman"/>
          <w:color w:val="000000"/>
          <w:sz w:val="17"/>
          <w:szCs w:val="17"/>
          <w:lang w:eastAsia="tr-TR"/>
        </w:rPr>
        <w:t xml:space="preserve"> Etikette gösterilen bilgiler, gerçeğe aykırı, ilacın etkisi hakkında yanıltıcı veya yanlış kanaat uyandıracak nitelikte ve ilacın tehlikeli özelliklerini açıkça belirleyen şekilde verilmez.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Etiket ve </w:t>
      </w:r>
      <w:proofErr w:type="gramStart"/>
      <w:r w:rsidRPr="00C37EC6">
        <w:rPr>
          <w:rFonts w:ascii="Verdana" w:eastAsia="Times New Roman" w:hAnsi="Verdana" w:cs="Times New Roman"/>
          <w:color w:val="000000"/>
          <w:sz w:val="17"/>
          <w:szCs w:val="17"/>
          <w:lang w:eastAsia="tr-TR"/>
        </w:rPr>
        <w:t>prospektüste</w:t>
      </w:r>
      <w:proofErr w:type="gramEnd"/>
      <w:r w:rsidRPr="00C37EC6">
        <w:rPr>
          <w:rFonts w:ascii="Verdana" w:eastAsia="Times New Roman" w:hAnsi="Verdana" w:cs="Times New Roman"/>
          <w:color w:val="000000"/>
          <w:sz w:val="17"/>
          <w:szCs w:val="17"/>
          <w:lang w:eastAsia="tr-TR"/>
        </w:rPr>
        <w:t xml:space="preserve"> verilen bilgiler dışındaki malumat reklamlarda da yer alamaz.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ÜÇÜNCÜ BÖLÜM</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 Hazırlanması, Etikete Konulması Zorunlu Bilgiler ve Esasları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Etiketi Kimin Hazırlayacağı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Madde 9-</w:t>
      </w:r>
      <w:r w:rsidRPr="00C37EC6">
        <w:rPr>
          <w:rFonts w:ascii="Verdana" w:eastAsia="Times New Roman" w:hAnsi="Verdana" w:cs="Times New Roman"/>
          <w:color w:val="000000"/>
          <w:sz w:val="17"/>
          <w:szCs w:val="17"/>
          <w:lang w:eastAsia="tr-TR"/>
        </w:rPr>
        <w:t xml:space="preserve"> Etiketler, ilacın ruhsatını almak isteyenler veya ruhsatına sahip olanlar tarafından bu bölümde ise esaslara göre hazırlanır.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Tanıtma Bilgileri ve Esasları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Madde 10-</w:t>
      </w:r>
      <w:r w:rsidRPr="00C37EC6">
        <w:rPr>
          <w:rFonts w:ascii="Verdana" w:eastAsia="Times New Roman" w:hAnsi="Verdana" w:cs="Times New Roman"/>
          <w:color w:val="000000"/>
          <w:sz w:val="17"/>
          <w:szCs w:val="17"/>
          <w:lang w:eastAsia="tr-TR"/>
        </w:rPr>
        <w:t xml:space="preserve"> Etikette konulması zorunlu olan tanıtma bilgileri şunlardır.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a) İlacın ticari </w:t>
      </w:r>
      <w:proofErr w:type="gramStart"/>
      <w:r w:rsidRPr="00C37EC6">
        <w:rPr>
          <w:rFonts w:ascii="Verdana" w:eastAsia="Times New Roman" w:hAnsi="Verdana" w:cs="Times New Roman"/>
          <w:b/>
          <w:bCs/>
          <w:color w:val="000000"/>
          <w:sz w:val="17"/>
          <w:lang w:eastAsia="tr-TR"/>
        </w:rPr>
        <w:t>adı :</w:t>
      </w:r>
      <w:proofErr w:type="gramEnd"/>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İlacın ticari adı ilacı yanlış tanıtan veya ilaç hakkında yanıltıcı kanaat verecek şekilde olamaz. İlaçlara müşterek isim (</w:t>
      </w:r>
      <w:proofErr w:type="spellStart"/>
      <w:r w:rsidRPr="00C37EC6">
        <w:rPr>
          <w:rFonts w:ascii="Verdana" w:eastAsia="Times New Roman" w:hAnsi="Verdana" w:cs="Times New Roman"/>
          <w:color w:val="000000"/>
          <w:sz w:val="17"/>
          <w:szCs w:val="17"/>
          <w:lang w:eastAsia="tr-TR"/>
        </w:rPr>
        <w:t>common</w:t>
      </w:r>
      <w:proofErr w:type="spellEnd"/>
      <w:r w:rsidRPr="00C37EC6">
        <w:rPr>
          <w:rFonts w:ascii="Verdana" w:eastAsia="Times New Roman" w:hAnsi="Verdana" w:cs="Times New Roman"/>
          <w:color w:val="000000"/>
          <w:sz w:val="17"/>
          <w:szCs w:val="17"/>
          <w:lang w:eastAsia="tr-TR"/>
        </w:rPr>
        <w:t xml:space="preserve"> name), grup isimleri ile hastalık, zararlı ve diğer etmen isimleri verilemez, önceden ruhsat almış ilaç isimleri ile aynı veya benzer mahiyette olamaz ve 10 </w:t>
      </w:r>
      <w:proofErr w:type="spellStart"/>
      <w:r w:rsidRPr="00C37EC6">
        <w:rPr>
          <w:rFonts w:ascii="Verdana" w:eastAsia="Times New Roman" w:hAnsi="Verdana" w:cs="Times New Roman"/>
          <w:color w:val="000000"/>
          <w:sz w:val="17"/>
          <w:szCs w:val="17"/>
          <w:lang w:eastAsia="tr-TR"/>
        </w:rPr>
        <w:t>mm.’den</w:t>
      </w:r>
      <w:proofErr w:type="spellEnd"/>
      <w:r w:rsidRPr="00C37EC6">
        <w:rPr>
          <w:rFonts w:ascii="Verdana" w:eastAsia="Times New Roman" w:hAnsi="Verdana" w:cs="Times New Roman"/>
          <w:color w:val="000000"/>
          <w:sz w:val="17"/>
          <w:szCs w:val="17"/>
          <w:lang w:eastAsia="tr-TR"/>
        </w:rPr>
        <w:t xml:space="preserve"> küçük punto ile </w:t>
      </w:r>
      <w:r w:rsidRPr="00C37EC6">
        <w:rPr>
          <w:rFonts w:ascii="Verdana" w:eastAsia="Times New Roman" w:hAnsi="Verdana" w:cs="Times New Roman"/>
          <w:color w:val="000000"/>
          <w:sz w:val="17"/>
          <w:szCs w:val="17"/>
          <w:lang w:eastAsia="tr-TR"/>
        </w:rPr>
        <w:lastRenderedPageBreak/>
        <w:t>yazılamaz. Bir isim, 551 sayılı Markalar Kanunu’na göre tescil edilmiş dahi, bu Yönetmelik esaslarına göre düzenlenecek bir etiket üzerinde ilaç ismi olarak kullanılması için hak teşkil etmez.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“İlacın ticari adının altında </w:t>
      </w:r>
      <w:proofErr w:type="spellStart"/>
      <w:r w:rsidRPr="00C37EC6">
        <w:rPr>
          <w:rFonts w:ascii="Verdana" w:eastAsia="Times New Roman" w:hAnsi="Verdana" w:cs="Times New Roman"/>
          <w:color w:val="000000"/>
          <w:sz w:val="17"/>
          <w:szCs w:val="17"/>
          <w:lang w:eastAsia="tr-TR"/>
        </w:rPr>
        <w:t>insektisit</w:t>
      </w:r>
      <w:proofErr w:type="spellEnd"/>
      <w:r w:rsidRPr="00C37EC6">
        <w:rPr>
          <w:rFonts w:ascii="Verdana" w:eastAsia="Times New Roman" w:hAnsi="Verdana" w:cs="Times New Roman"/>
          <w:color w:val="000000"/>
          <w:sz w:val="17"/>
          <w:szCs w:val="17"/>
          <w:lang w:eastAsia="tr-TR"/>
        </w:rPr>
        <w:t xml:space="preserve">, </w:t>
      </w:r>
      <w:proofErr w:type="spellStart"/>
      <w:r w:rsidRPr="00C37EC6">
        <w:rPr>
          <w:rFonts w:ascii="Verdana" w:eastAsia="Times New Roman" w:hAnsi="Verdana" w:cs="Times New Roman"/>
          <w:color w:val="000000"/>
          <w:sz w:val="17"/>
          <w:szCs w:val="17"/>
          <w:lang w:eastAsia="tr-TR"/>
        </w:rPr>
        <w:t>Fungisit</w:t>
      </w:r>
      <w:proofErr w:type="spellEnd"/>
      <w:r w:rsidRPr="00C37EC6">
        <w:rPr>
          <w:rFonts w:ascii="Verdana" w:eastAsia="Times New Roman" w:hAnsi="Verdana" w:cs="Times New Roman"/>
          <w:color w:val="000000"/>
          <w:sz w:val="17"/>
          <w:szCs w:val="17"/>
          <w:lang w:eastAsia="tr-TR"/>
        </w:rPr>
        <w:t xml:space="preserve">, </w:t>
      </w:r>
      <w:proofErr w:type="spellStart"/>
      <w:r w:rsidRPr="00C37EC6">
        <w:rPr>
          <w:rFonts w:ascii="Verdana" w:eastAsia="Times New Roman" w:hAnsi="Verdana" w:cs="Times New Roman"/>
          <w:color w:val="000000"/>
          <w:sz w:val="17"/>
          <w:szCs w:val="17"/>
          <w:lang w:eastAsia="tr-TR"/>
        </w:rPr>
        <w:t>Herbisit</w:t>
      </w:r>
      <w:proofErr w:type="spellEnd"/>
      <w:r w:rsidRPr="00C37EC6">
        <w:rPr>
          <w:rFonts w:ascii="Verdana" w:eastAsia="Times New Roman" w:hAnsi="Verdana" w:cs="Times New Roman"/>
          <w:color w:val="000000"/>
          <w:sz w:val="17"/>
          <w:szCs w:val="17"/>
          <w:lang w:eastAsia="tr-TR"/>
        </w:rPr>
        <w:t xml:space="preserve">, vb. ibareler ile bunların yanına </w:t>
      </w:r>
      <w:proofErr w:type="spellStart"/>
      <w:r w:rsidRPr="00C37EC6">
        <w:rPr>
          <w:rFonts w:ascii="Verdana" w:eastAsia="Times New Roman" w:hAnsi="Verdana" w:cs="Times New Roman"/>
          <w:color w:val="000000"/>
          <w:sz w:val="17"/>
          <w:szCs w:val="17"/>
          <w:lang w:eastAsia="tr-TR"/>
        </w:rPr>
        <w:t>paratez</w:t>
      </w:r>
      <w:proofErr w:type="spellEnd"/>
      <w:r w:rsidRPr="00C37EC6">
        <w:rPr>
          <w:rFonts w:ascii="Verdana" w:eastAsia="Times New Roman" w:hAnsi="Verdana" w:cs="Times New Roman"/>
          <w:color w:val="000000"/>
          <w:sz w:val="17"/>
          <w:szCs w:val="17"/>
          <w:lang w:eastAsia="tr-TR"/>
        </w:rPr>
        <w:t xml:space="preserve"> içinde, “ Türkçe karşılıkları aşağıda gösterilen şekilde yazılır.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İNSEKTİSİT (Böcek ilacı)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FUNGİSİT (Mantar ilacı)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HERBİSİT (</w:t>
      </w:r>
      <w:proofErr w:type="spellStart"/>
      <w:r w:rsidRPr="00C37EC6">
        <w:rPr>
          <w:rFonts w:ascii="Verdana" w:eastAsia="Times New Roman" w:hAnsi="Verdana" w:cs="Times New Roman"/>
          <w:color w:val="000000"/>
          <w:sz w:val="17"/>
          <w:szCs w:val="17"/>
          <w:lang w:eastAsia="tr-TR"/>
        </w:rPr>
        <w:t>Yabancıot</w:t>
      </w:r>
      <w:proofErr w:type="spellEnd"/>
      <w:r w:rsidRPr="00C37EC6">
        <w:rPr>
          <w:rFonts w:ascii="Verdana" w:eastAsia="Times New Roman" w:hAnsi="Verdana" w:cs="Times New Roman"/>
          <w:color w:val="000000"/>
          <w:sz w:val="17"/>
          <w:szCs w:val="17"/>
          <w:lang w:eastAsia="tr-TR"/>
        </w:rPr>
        <w:t xml:space="preserve"> ilacı)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AKARİSİT (Kırmızı örümcek ilacı)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RODENTİSİT (Fare ilacı)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MOLLUSSİSİT (Salyangoz ve sümüklüböcek ilacı)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FUMİGANT (Gaz halinde etkili ilaç)</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NEMATOSİT (</w:t>
      </w:r>
      <w:proofErr w:type="spellStart"/>
      <w:r w:rsidRPr="00C37EC6">
        <w:rPr>
          <w:rFonts w:ascii="Verdana" w:eastAsia="Times New Roman" w:hAnsi="Verdana" w:cs="Times New Roman"/>
          <w:color w:val="000000"/>
          <w:sz w:val="17"/>
          <w:szCs w:val="17"/>
          <w:lang w:eastAsia="tr-TR"/>
        </w:rPr>
        <w:t>Nematod</w:t>
      </w:r>
      <w:proofErr w:type="spellEnd"/>
      <w:r w:rsidRPr="00C37EC6">
        <w:rPr>
          <w:rFonts w:ascii="Verdana" w:eastAsia="Times New Roman" w:hAnsi="Verdana" w:cs="Times New Roman"/>
          <w:color w:val="000000"/>
          <w:sz w:val="17"/>
          <w:szCs w:val="17"/>
          <w:lang w:eastAsia="tr-TR"/>
        </w:rPr>
        <w:t xml:space="preserve"> ilacı)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1)</w:t>
      </w:r>
      <w:r w:rsidRPr="00C37EC6">
        <w:rPr>
          <w:rFonts w:ascii="Verdana" w:eastAsia="Times New Roman" w:hAnsi="Verdana" w:cs="Times New Roman"/>
          <w:color w:val="000000"/>
          <w:sz w:val="17"/>
          <w:szCs w:val="17"/>
          <w:lang w:eastAsia="tr-TR"/>
        </w:rPr>
        <w:t xml:space="preserve"> İlacın </w:t>
      </w:r>
      <w:proofErr w:type="spellStart"/>
      <w:r w:rsidRPr="00C37EC6">
        <w:rPr>
          <w:rFonts w:ascii="Verdana" w:eastAsia="Times New Roman" w:hAnsi="Verdana" w:cs="Times New Roman"/>
          <w:color w:val="000000"/>
          <w:sz w:val="17"/>
          <w:szCs w:val="17"/>
          <w:lang w:eastAsia="tr-TR"/>
        </w:rPr>
        <w:t>formülasyon</w:t>
      </w:r>
      <w:proofErr w:type="spellEnd"/>
      <w:r w:rsidRPr="00C37EC6">
        <w:rPr>
          <w:rFonts w:ascii="Verdana" w:eastAsia="Times New Roman" w:hAnsi="Verdana" w:cs="Times New Roman"/>
          <w:color w:val="000000"/>
          <w:sz w:val="17"/>
          <w:szCs w:val="17"/>
          <w:lang w:eastAsia="tr-TR"/>
        </w:rPr>
        <w:t xml:space="preserve"> şekli; İlacın </w:t>
      </w:r>
      <w:proofErr w:type="spellStart"/>
      <w:r w:rsidRPr="00C37EC6">
        <w:rPr>
          <w:rFonts w:ascii="Verdana" w:eastAsia="Times New Roman" w:hAnsi="Verdana" w:cs="Times New Roman"/>
          <w:color w:val="000000"/>
          <w:sz w:val="17"/>
          <w:szCs w:val="17"/>
          <w:lang w:eastAsia="tr-TR"/>
        </w:rPr>
        <w:t>formülasyonunu</w:t>
      </w:r>
      <w:proofErr w:type="spellEnd"/>
      <w:r w:rsidRPr="00C37EC6">
        <w:rPr>
          <w:rFonts w:ascii="Verdana" w:eastAsia="Times New Roman" w:hAnsi="Verdana" w:cs="Times New Roman"/>
          <w:color w:val="000000"/>
          <w:sz w:val="17"/>
          <w:szCs w:val="17"/>
          <w:lang w:eastAsia="tr-TR"/>
        </w:rPr>
        <w:t xml:space="preserve"> belirtmek için toz, ıslanabilir toz, eriyebilir toz, emülsiyon, solüsyon, granül, yazlık yağ kışlık yağ, ilaçlı yem, tablet </w:t>
      </w:r>
      <w:proofErr w:type="spellStart"/>
      <w:r w:rsidRPr="00C37EC6">
        <w:rPr>
          <w:rFonts w:ascii="Verdana" w:eastAsia="Times New Roman" w:hAnsi="Verdana" w:cs="Times New Roman"/>
          <w:color w:val="000000"/>
          <w:sz w:val="17"/>
          <w:szCs w:val="17"/>
          <w:lang w:eastAsia="tr-TR"/>
        </w:rPr>
        <w:t>pellet</w:t>
      </w:r>
      <w:proofErr w:type="spellEnd"/>
      <w:r w:rsidRPr="00C37EC6">
        <w:rPr>
          <w:rFonts w:ascii="Verdana" w:eastAsia="Times New Roman" w:hAnsi="Verdana" w:cs="Times New Roman"/>
          <w:color w:val="000000"/>
          <w:sz w:val="17"/>
          <w:szCs w:val="17"/>
          <w:lang w:eastAsia="tr-TR"/>
        </w:rPr>
        <w:t xml:space="preserve"> </w:t>
      </w:r>
      <w:proofErr w:type="spellStart"/>
      <w:r w:rsidRPr="00C37EC6">
        <w:rPr>
          <w:rFonts w:ascii="Verdana" w:eastAsia="Times New Roman" w:hAnsi="Verdana" w:cs="Times New Roman"/>
          <w:color w:val="000000"/>
          <w:sz w:val="17"/>
          <w:szCs w:val="17"/>
          <w:lang w:eastAsia="tr-TR"/>
        </w:rPr>
        <w:t>aeresol</w:t>
      </w:r>
      <w:proofErr w:type="spellEnd"/>
      <w:r w:rsidRPr="00C37EC6">
        <w:rPr>
          <w:rFonts w:ascii="Verdana" w:eastAsia="Times New Roman" w:hAnsi="Verdana" w:cs="Times New Roman"/>
          <w:color w:val="000000"/>
          <w:sz w:val="17"/>
          <w:szCs w:val="17"/>
          <w:lang w:eastAsia="tr-TR"/>
        </w:rPr>
        <w:t xml:space="preserve">, ULV gibi terimlerden ilacın </w:t>
      </w:r>
      <w:proofErr w:type="spellStart"/>
      <w:r w:rsidRPr="00C37EC6">
        <w:rPr>
          <w:rFonts w:ascii="Verdana" w:eastAsia="Times New Roman" w:hAnsi="Verdana" w:cs="Times New Roman"/>
          <w:color w:val="000000"/>
          <w:sz w:val="17"/>
          <w:szCs w:val="17"/>
          <w:lang w:eastAsia="tr-TR"/>
        </w:rPr>
        <w:t>formülasyonuna</w:t>
      </w:r>
      <w:proofErr w:type="spellEnd"/>
      <w:r w:rsidRPr="00C37EC6">
        <w:rPr>
          <w:rFonts w:ascii="Verdana" w:eastAsia="Times New Roman" w:hAnsi="Verdana" w:cs="Times New Roman"/>
          <w:color w:val="000000"/>
          <w:sz w:val="17"/>
          <w:szCs w:val="17"/>
          <w:lang w:eastAsia="tr-TR"/>
        </w:rPr>
        <w:t xml:space="preserve"> uygun olanı kullanılır.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2)</w:t>
      </w:r>
      <w:r w:rsidRPr="00C37EC6">
        <w:rPr>
          <w:rFonts w:ascii="Verdana" w:eastAsia="Times New Roman" w:hAnsi="Verdana" w:cs="Times New Roman"/>
          <w:color w:val="000000"/>
          <w:sz w:val="17"/>
          <w:szCs w:val="17"/>
          <w:lang w:eastAsia="tr-TR"/>
        </w:rPr>
        <w:t xml:space="preserve"> Etkili maddenin ilaçtaki yüzde miktarı ve ismi;</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gramStart"/>
      <w:r w:rsidRPr="00C37EC6">
        <w:rPr>
          <w:rFonts w:ascii="Verdana" w:eastAsia="Times New Roman" w:hAnsi="Verdana" w:cs="Times New Roman"/>
          <w:b/>
          <w:bCs/>
          <w:color w:val="000000"/>
          <w:sz w:val="17"/>
          <w:lang w:eastAsia="tr-TR"/>
        </w:rPr>
        <w:t>a</w:t>
      </w:r>
      <w:proofErr w:type="gramEnd"/>
      <w:r w:rsidRPr="00C37EC6">
        <w:rPr>
          <w:rFonts w:ascii="Verdana" w:eastAsia="Times New Roman" w:hAnsi="Verdana" w:cs="Times New Roman"/>
          <w:b/>
          <w:bCs/>
          <w:color w:val="000000"/>
          <w:sz w:val="17"/>
          <w:lang w:eastAsia="tr-TR"/>
        </w:rPr>
        <w:t>-</w:t>
      </w:r>
      <w:r w:rsidRPr="00C37EC6">
        <w:rPr>
          <w:rFonts w:ascii="Verdana" w:eastAsia="Times New Roman" w:hAnsi="Verdana" w:cs="Times New Roman"/>
          <w:color w:val="000000"/>
          <w:sz w:val="17"/>
          <w:szCs w:val="17"/>
          <w:lang w:eastAsia="tr-TR"/>
        </w:rPr>
        <w:t xml:space="preserve"> Etkili madde miktarı, sıvı ilaçlar dışındaki ilaçlarda ağırlık/ağırlık sıvı ilaçlarda ise ağırlık/hacim olarak yazılır, bunun yanına müşterek ismi ve kimyasal ismi kaydedilir.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gramStart"/>
      <w:r w:rsidRPr="00C37EC6">
        <w:rPr>
          <w:rFonts w:ascii="Verdana" w:eastAsia="Times New Roman" w:hAnsi="Verdana" w:cs="Times New Roman"/>
          <w:b/>
          <w:bCs/>
          <w:color w:val="000000"/>
          <w:sz w:val="17"/>
          <w:lang w:eastAsia="tr-TR"/>
        </w:rPr>
        <w:t>b</w:t>
      </w:r>
      <w:proofErr w:type="gramEnd"/>
      <w:r w:rsidRPr="00C37EC6">
        <w:rPr>
          <w:rFonts w:ascii="Verdana" w:eastAsia="Times New Roman" w:hAnsi="Verdana" w:cs="Times New Roman"/>
          <w:b/>
          <w:bCs/>
          <w:color w:val="000000"/>
          <w:sz w:val="17"/>
          <w:lang w:eastAsia="tr-TR"/>
        </w:rPr>
        <w:t>-</w:t>
      </w:r>
      <w:r w:rsidRPr="00C37EC6">
        <w:rPr>
          <w:rFonts w:ascii="Verdana" w:eastAsia="Times New Roman" w:hAnsi="Verdana" w:cs="Times New Roman"/>
          <w:color w:val="000000"/>
          <w:sz w:val="17"/>
          <w:szCs w:val="17"/>
          <w:lang w:eastAsia="tr-TR"/>
        </w:rPr>
        <w:t xml:space="preserve"> </w:t>
      </w:r>
      <w:proofErr w:type="spellStart"/>
      <w:r w:rsidRPr="00C37EC6">
        <w:rPr>
          <w:rFonts w:ascii="Verdana" w:eastAsia="Times New Roman" w:hAnsi="Verdana" w:cs="Times New Roman"/>
          <w:color w:val="000000"/>
          <w:sz w:val="17"/>
          <w:szCs w:val="17"/>
          <w:lang w:eastAsia="tr-TR"/>
        </w:rPr>
        <w:t>Yabancıot</w:t>
      </w:r>
      <w:proofErr w:type="spellEnd"/>
      <w:r w:rsidRPr="00C37EC6">
        <w:rPr>
          <w:rFonts w:ascii="Verdana" w:eastAsia="Times New Roman" w:hAnsi="Verdana" w:cs="Times New Roman"/>
          <w:color w:val="000000"/>
          <w:sz w:val="17"/>
          <w:szCs w:val="17"/>
          <w:lang w:eastAsia="tr-TR"/>
        </w:rPr>
        <w:t xml:space="preserve"> ilaçlarında varsa eşdeğer asit % oranı da gösterilir.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gramStart"/>
      <w:r w:rsidRPr="00C37EC6">
        <w:rPr>
          <w:rFonts w:ascii="Verdana" w:eastAsia="Times New Roman" w:hAnsi="Verdana" w:cs="Times New Roman"/>
          <w:b/>
          <w:bCs/>
          <w:color w:val="000000"/>
          <w:sz w:val="17"/>
          <w:lang w:eastAsia="tr-TR"/>
        </w:rPr>
        <w:t>c</w:t>
      </w:r>
      <w:proofErr w:type="gramEnd"/>
      <w:r w:rsidRPr="00C37EC6">
        <w:rPr>
          <w:rFonts w:ascii="Verdana" w:eastAsia="Times New Roman" w:hAnsi="Verdana" w:cs="Times New Roman"/>
          <w:b/>
          <w:bCs/>
          <w:color w:val="000000"/>
          <w:sz w:val="17"/>
          <w:lang w:eastAsia="tr-TR"/>
        </w:rPr>
        <w:t>-</w:t>
      </w:r>
      <w:r w:rsidRPr="00C37EC6">
        <w:rPr>
          <w:rFonts w:ascii="Verdana" w:eastAsia="Times New Roman" w:hAnsi="Verdana" w:cs="Times New Roman"/>
          <w:color w:val="000000"/>
          <w:sz w:val="17"/>
          <w:szCs w:val="17"/>
          <w:lang w:eastAsia="tr-TR"/>
        </w:rPr>
        <w:t xml:space="preserve"> Birden fazla etkili madde ihtiva eden ilaçlarda, etkili maddeler ve isimleri azalan oran sırasına göre yazılırlar.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gramStart"/>
      <w:r w:rsidRPr="00C37EC6">
        <w:rPr>
          <w:rFonts w:ascii="Verdana" w:eastAsia="Times New Roman" w:hAnsi="Verdana" w:cs="Times New Roman"/>
          <w:b/>
          <w:bCs/>
          <w:color w:val="000000"/>
          <w:sz w:val="17"/>
          <w:lang w:eastAsia="tr-TR"/>
        </w:rPr>
        <w:t>d</w:t>
      </w:r>
      <w:proofErr w:type="gramEnd"/>
      <w:r w:rsidRPr="00C37EC6">
        <w:rPr>
          <w:rFonts w:ascii="Verdana" w:eastAsia="Times New Roman" w:hAnsi="Verdana" w:cs="Times New Roman"/>
          <w:b/>
          <w:bCs/>
          <w:color w:val="000000"/>
          <w:sz w:val="17"/>
          <w:lang w:eastAsia="tr-TR"/>
        </w:rPr>
        <w:t>-</w:t>
      </w:r>
      <w:r w:rsidRPr="00C37EC6">
        <w:rPr>
          <w:rFonts w:ascii="Verdana" w:eastAsia="Times New Roman" w:hAnsi="Verdana" w:cs="Times New Roman"/>
          <w:color w:val="000000"/>
          <w:sz w:val="17"/>
          <w:szCs w:val="17"/>
          <w:lang w:eastAsia="tr-TR"/>
        </w:rPr>
        <w:t xml:space="preserve"> Etkili maddenin müşterek ismi olarak, Uluslar arası Standardizasyon Teşkilatı (ISO) tarafından kabul edilmiş ismi yazılır.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gramStart"/>
      <w:r w:rsidRPr="00C37EC6">
        <w:rPr>
          <w:rFonts w:ascii="Verdana" w:eastAsia="Times New Roman" w:hAnsi="Verdana" w:cs="Times New Roman"/>
          <w:b/>
          <w:bCs/>
          <w:color w:val="000000"/>
          <w:sz w:val="17"/>
          <w:lang w:eastAsia="tr-TR"/>
        </w:rPr>
        <w:t>e</w:t>
      </w:r>
      <w:proofErr w:type="gramEnd"/>
      <w:r w:rsidRPr="00C37EC6">
        <w:rPr>
          <w:rFonts w:ascii="Verdana" w:eastAsia="Times New Roman" w:hAnsi="Verdana" w:cs="Times New Roman"/>
          <w:b/>
          <w:bCs/>
          <w:color w:val="000000"/>
          <w:sz w:val="17"/>
          <w:lang w:eastAsia="tr-TR"/>
        </w:rPr>
        <w:t>-</w:t>
      </w:r>
      <w:r w:rsidRPr="00C37EC6">
        <w:rPr>
          <w:rFonts w:ascii="Verdana" w:eastAsia="Times New Roman" w:hAnsi="Verdana" w:cs="Times New Roman"/>
          <w:color w:val="000000"/>
          <w:sz w:val="17"/>
          <w:szCs w:val="17"/>
          <w:lang w:eastAsia="tr-TR"/>
        </w:rPr>
        <w:t xml:space="preserve"> </w:t>
      </w:r>
      <w:proofErr w:type="spellStart"/>
      <w:r w:rsidRPr="00C37EC6">
        <w:rPr>
          <w:rFonts w:ascii="Verdana" w:eastAsia="Times New Roman" w:hAnsi="Verdana" w:cs="Times New Roman"/>
          <w:color w:val="000000"/>
          <w:sz w:val="17"/>
          <w:szCs w:val="17"/>
          <w:lang w:eastAsia="tr-TR"/>
        </w:rPr>
        <w:t>ISO’da</w:t>
      </w:r>
      <w:proofErr w:type="spellEnd"/>
      <w:r w:rsidRPr="00C37EC6">
        <w:rPr>
          <w:rFonts w:ascii="Verdana" w:eastAsia="Times New Roman" w:hAnsi="Verdana" w:cs="Times New Roman"/>
          <w:color w:val="000000"/>
          <w:sz w:val="17"/>
          <w:szCs w:val="17"/>
          <w:lang w:eastAsia="tr-TR"/>
        </w:rPr>
        <w:t xml:space="preserve"> işlem gören ve </w:t>
      </w:r>
      <w:proofErr w:type="spellStart"/>
      <w:r w:rsidRPr="00C37EC6">
        <w:rPr>
          <w:rFonts w:ascii="Verdana" w:eastAsia="Times New Roman" w:hAnsi="Verdana" w:cs="Times New Roman"/>
          <w:color w:val="000000"/>
          <w:sz w:val="17"/>
          <w:szCs w:val="17"/>
          <w:lang w:eastAsia="tr-TR"/>
        </w:rPr>
        <w:t>ISO’ya</w:t>
      </w:r>
      <w:proofErr w:type="spellEnd"/>
      <w:r w:rsidRPr="00C37EC6">
        <w:rPr>
          <w:rFonts w:ascii="Verdana" w:eastAsia="Times New Roman" w:hAnsi="Verdana" w:cs="Times New Roman"/>
          <w:color w:val="000000"/>
          <w:sz w:val="17"/>
          <w:szCs w:val="17"/>
          <w:lang w:eastAsia="tr-TR"/>
        </w:rPr>
        <w:t xml:space="preserve"> henüz gönderilmemiş ilaçlarda ülkelerin Milli </w:t>
      </w:r>
      <w:proofErr w:type="spellStart"/>
      <w:r w:rsidRPr="00C37EC6">
        <w:rPr>
          <w:rFonts w:ascii="Verdana" w:eastAsia="Times New Roman" w:hAnsi="Verdana" w:cs="Times New Roman"/>
          <w:color w:val="000000"/>
          <w:sz w:val="17"/>
          <w:szCs w:val="17"/>
          <w:lang w:eastAsia="tr-TR"/>
        </w:rPr>
        <w:t>Satandardizasyon</w:t>
      </w:r>
      <w:proofErr w:type="spellEnd"/>
      <w:r w:rsidRPr="00C37EC6">
        <w:rPr>
          <w:rFonts w:ascii="Verdana" w:eastAsia="Times New Roman" w:hAnsi="Verdana" w:cs="Times New Roman"/>
          <w:color w:val="000000"/>
          <w:sz w:val="17"/>
          <w:szCs w:val="17"/>
          <w:lang w:eastAsia="tr-TR"/>
        </w:rPr>
        <w:t xml:space="preserve"> Enstitülerince kabul edilmiş isimler, geçici olarak müşterek isim yerine kullanılabilir.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gramStart"/>
      <w:r w:rsidRPr="00C37EC6">
        <w:rPr>
          <w:rFonts w:ascii="Verdana" w:eastAsia="Times New Roman" w:hAnsi="Verdana" w:cs="Times New Roman"/>
          <w:b/>
          <w:bCs/>
          <w:color w:val="000000"/>
          <w:sz w:val="17"/>
          <w:lang w:eastAsia="tr-TR"/>
        </w:rPr>
        <w:t>f</w:t>
      </w:r>
      <w:proofErr w:type="gramEnd"/>
      <w:r w:rsidRPr="00C37EC6">
        <w:rPr>
          <w:rFonts w:ascii="Verdana" w:eastAsia="Times New Roman" w:hAnsi="Verdana" w:cs="Times New Roman"/>
          <w:b/>
          <w:bCs/>
          <w:color w:val="000000"/>
          <w:sz w:val="17"/>
          <w:lang w:eastAsia="tr-TR"/>
        </w:rPr>
        <w:t>-</w:t>
      </w:r>
      <w:r w:rsidRPr="00C37EC6">
        <w:rPr>
          <w:rFonts w:ascii="Verdana" w:eastAsia="Times New Roman" w:hAnsi="Verdana" w:cs="Times New Roman"/>
          <w:color w:val="000000"/>
          <w:sz w:val="17"/>
          <w:szCs w:val="17"/>
          <w:lang w:eastAsia="tr-TR"/>
        </w:rPr>
        <w:t xml:space="preserve"> Teknik maddelerin ticari adları müşterek isim yerine kullanılmaz.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1) Ruhsatname tarih ve numarası: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Bakanlıkça verilmiş ve halen yürürlükte olan kullanma ruhsatnamesinin tarih ve numarası yazılır.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2) İlacın net ve </w:t>
      </w:r>
      <w:proofErr w:type="spellStart"/>
      <w:r w:rsidRPr="00C37EC6">
        <w:rPr>
          <w:rFonts w:ascii="Verdana" w:eastAsia="Times New Roman" w:hAnsi="Verdana" w:cs="Times New Roman"/>
          <w:b/>
          <w:bCs/>
          <w:color w:val="000000"/>
          <w:sz w:val="17"/>
          <w:lang w:eastAsia="tr-TR"/>
        </w:rPr>
        <w:t>bürüt</w:t>
      </w:r>
      <w:proofErr w:type="spellEnd"/>
      <w:r w:rsidRPr="00C37EC6">
        <w:rPr>
          <w:rFonts w:ascii="Verdana" w:eastAsia="Times New Roman" w:hAnsi="Verdana" w:cs="Times New Roman"/>
          <w:b/>
          <w:bCs/>
          <w:color w:val="000000"/>
          <w:sz w:val="17"/>
          <w:lang w:eastAsia="tr-TR"/>
        </w:rPr>
        <w:t xml:space="preserve"> ağırlıkları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İlacın net miktarı ve </w:t>
      </w:r>
      <w:proofErr w:type="spellStart"/>
      <w:r w:rsidRPr="00C37EC6">
        <w:rPr>
          <w:rFonts w:ascii="Verdana" w:eastAsia="Times New Roman" w:hAnsi="Verdana" w:cs="Times New Roman"/>
          <w:color w:val="000000"/>
          <w:sz w:val="17"/>
          <w:szCs w:val="17"/>
          <w:lang w:eastAsia="tr-TR"/>
        </w:rPr>
        <w:t>bürüt</w:t>
      </w:r>
      <w:proofErr w:type="spellEnd"/>
      <w:r w:rsidRPr="00C37EC6">
        <w:rPr>
          <w:rFonts w:ascii="Verdana" w:eastAsia="Times New Roman" w:hAnsi="Verdana" w:cs="Times New Roman"/>
          <w:color w:val="000000"/>
          <w:sz w:val="17"/>
          <w:szCs w:val="17"/>
          <w:lang w:eastAsia="tr-TR"/>
        </w:rPr>
        <w:t xml:space="preserve"> ağırlığı, sıvı ilaçlarda </w:t>
      </w:r>
      <w:proofErr w:type="spellStart"/>
      <w:r w:rsidRPr="00C37EC6">
        <w:rPr>
          <w:rFonts w:ascii="Verdana" w:eastAsia="Times New Roman" w:hAnsi="Verdana" w:cs="Times New Roman"/>
          <w:color w:val="000000"/>
          <w:sz w:val="17"/>
          <w:szCs w:val="17"/>
          <w:lang w:eastAsia="tr-TR"/>
        </w:rPr>
        <w:t>lt</w:t>
      </w:r>
      <w:proofErr w:type="spellEnd"/>
      <w:r w:rsidRPr="00C37EC6">
        <w:rPr>
          <w:rFonts w:ascii="Verdana" w:eastAsia="Times New Roman" w:hAnsi="Verdana" w:cs="Times New Roman"/>
          <w:color w:val="000000"/>
          <w:sz w:val="17"/>
          <w:szCs w:val="17"/>
          <w:lang w:eastAsia="tr-TR"/>
        </w:rPr>
        <w:t xml:space="preserve">. </w:t>
      </w:r>
      <w:proofErr w:type="gramStart"/>
      <w:r w:rsidRPr="00C37EC6">
        <w:rPr>
          <w:rFonts w:ascii="Verdana" w:eastAsia="Times New Roman" w:hAnsi="Verdana" w:cs="Times New Roman"/>
          <w:color w:val="000000"/>
          <w:sz w:val="17"/>
          <w:szCs w:val="17"/>
          <w:lang w:eastAsia="tr-TR"/>
        </w:rPr>
        <w:t>veya</w:t>
      </w:r>
      <w:proofErr w:type="gramEnd"/>
      <w:r w:rsidRPr="00C37EC6">
        <w:rPr>
          <w:rFonts w:ascii="Verdana" w:eastAsia="Times New Roman" w:hAnsi="Verdana" w:cs="Times New Roman"/>
          <w:color w:val="000000"/>
          <w:sz w:val="17"/>
          <w:szCs w:val="17"/>
          <w:lang w:eastAsia="tr-TR"/>
        </w:rPr>
        <w:t xml:space="preserve"> kg. diğer ilaçlarda ise, kg. cinsinden yazılır.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3) Azami perakende satış fiyatı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İlacın Azami </w:t>
      </w:r>
      <w:proofErr w:type="spellStart"/>
      <w:r w:rsidRPr="00C37EC6">
        <w:rPr>
          <w:rFonts w:ascii="Verdana" w:eastAsia="Times New Roman" w:hAnsi="Verdana" w:cs="Times New Roman"/>
          <w:color w:val="000000"/>
          <w:sz w:val="17"/>
          <w:szCs w:val="17"/>
          <w:lang w:eastAsia="tr-TR"/>
        </w:rPr>
        <w:t>parekende</w:t>
      </w:r>
      <w:proofErr w:type="spellEnd"/>
      <w:r w:rsidRPr="00C37EC6">
        <w:rPr>
          <w:rFonts w:ascii="Verdana" w:eastAsia="Times New Roman" w:hAnsi="Verdana" w:cs="Times New Roman"/>
          <w:color w:val="000000"/>
          <w:sz w:val="17"/>
          <w:szCs w:val="17"/>
          <w:lang w:eastAsia="tr-TR"/>
        </w:rPr>
        <w:t xml:space="preserve"> satış fiyatı </w:t>
      </w:r>
      <w:proofErr w:type="spellStart"/>
      <w:r w:rsidRPr="00C37EC6">
        <w:rPr>
          <w:rFonts w:ascii="Verdana" w:eastAsia="Times New Roman" w:hAnsi="Verdana" w:cs="Times New Roman"/>
          <w:color w:val="000000"/>
          <w:sz w:val="17"/>
          <w:szCs w:val="17"/>
          <w:lang w:eastAsia="tr-TR"/>
        </w:rPr>
        <w:t>Tl</w:t>
      </w:r>
      <w:proofErr w:type="spellEnd"/>
      <w:r w:rsidRPr="00C37EC6">
        <w:rPr>
          <w:rFonts w:ascii="Verdana" w:eastAsia="Times New Roman" w:hAnsi="Verdana" w:cs="Times New Roman"/>
          <w:color w:val="000000"/>
          <w:sz w:val="17"/>
          <w:szCs w:val="17"/>
          <w:lang w:eastAsia="tr-TR"/>
        </w:rPr>
        <w:t>. olarak</w:t>
      </w:r>
      <w:proofErr w:type="gramStart"/>
      <w:r w:rsidRPr="00C37EC6">
        <w:rPr>
          <w:rFonts w:ascii="Verdana" w:eastAsia="Times New Roman" w:hAnsi="Verdana" w:cs="Times New Roman"/>
          <w:color w:val="000000"/>
          <w:sz w:val="17"/>
          <w:szCs w:val="17"/>
          <w:lang w:eastAsia="tr-TR"/>
        </w:rPr>
        <w:t>.,</w:t>
      </w:r>
      <w:proofErr w:type="gramEnd"/>
      <w:r w:rsidRPr="00C37EC6">
        <w:rPr>
          <w:rFonts w:ascii="Verdana" w:eastAsia="Times New Roman" w:hAnsi="Verdana" w:cs="Times New Roman"/>
          <w:color w:val="000000"/>
          <w:sz w:val="17"/>
          <w:szCs w:val="17"/>
          <w:lang w:eastAsia="tr-TR"/>
        </w:rPr>
        <w:t xml:space="preserve"> bu fiyatın Bakanlıkça tespit edildiğini belirten yazının tarih ve numarası ile birlikte yazılır. Fiyatın değiştirilmesi zorunlu olan hallerde</w:t>
      </w:r>
      <w:proofErr w:type="gramStart"/>
      <w:r w:rsidRPr="00C37EC6">
        <w:rPr>
          <w:rFonts w:ascii="Verdana" w:eastAsia="Times New Roman" w:hAnsi="Verdana" w:cs="Times New Roman"/>
          <w:color w:val="000000"/>
          <w:sz w:val="17"/>
          <w:szCs w:val="17"/>
          <w:lang w:eastAsia="tr-TR"/>
        </w:rPr>
        <w:t>.,</w:t>
      </w:r>
      <w:proofErr w:type="gramEnd"/>
      <w:r w:rsidRPr="00C37EC6">
        <w:rPr>
          <w:rFonts w:ascii="Verdana" w:eastAsia="Times New Roman" w:hAnsi="Verdana" w:cs="Times New Roman"/>
          <w:color w:val="000000"/>
          <w:sz w:val="17"/>
          <w:szCs w:val="17"/>
          <w:lang w:eastAsia="tr-TR"/>
        </w:rPr>
        <w:t xml:space="preserve"> Bakanlığın yeni fiyat tespit yazısının tarih ve numarası ile geçerli olduğu imal tarihi ve şarj numaralarını da belirtmek kaydıyla, etikette bu hususun yer altığı kısma yeni fiyatı gösterir dış etkenlerle bozulmayan şerit ile ilgili firma </w:t>
      </w:r>
      <w:r w:rsidRPr="00C37EC6">
        <w:rPr>
          <w:rFonts w:ascii="Verdana" w:eastAsia="Times New Roman" w:hAnsi="Verdana" w:cs="Times New Roman"/>
          <w:color w:val="000000"/>
          <w:sz w:val="17"/>
          <w:szCs w:val="17"/>
          <w:lang w:eastAsia="tr-TR"/>
        </w:rPr>
        <w:lastRenderedPageBreak/>
        <w:t>tarafından yapıştırılır. Bu şeridin</w:t>
      </w:r>
      <w:proofErr w:type="gramStart"/>
      <w:r w:rsidRPr="00C37EC6">
        <w:rPr>
          <w:rFonts w:ascii="Verdana" w:eastAsia="Times New Roman" w:hAnsi="Verdana" w:cs="Times New Roman"/>
          <w:color w:val="000000"/>
          <w:sz w:val="17"/>
          <w:szCs w:val="17"/>
          <w:lang w:eastAsia="tr-TR"/>
        </w:rPr>
        <w:t>.,</w:t>
      </w:r>
      <w:proofErr w:type="gramEnd"/>
      <w:r w:rsidRPr="00C37EC6">
        <w:rPr>
          <w:rFonts w:ascii="Verdana" w:eastAsia="Times New Roman" w:hAnsi="Verdana" w:cs="Times New Roman"/>
          <w:color w:val="000000"/>
          <w:sz w:val="17"/>
          <w:szCs w:val="17"/>
          <w:lang w:eastAsia="tr-TR"/>
        </w:rPr>
        <w:t xml:space="preserve"> hangi şarj ve imal tarihinden itibaren kullanılacağı, yeni fiyat müracaatı ile birlikte firma tarafından Bakanlığa bildirilir.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4) İmal ve son kullanma </w:t>
      </w:r>
      <w:proofErr w:type="gramStart"/>
      <w:r w:rsidRPr="00C37EC6">
        <w:rPr>
          <w:rFonts w:ascii="Verdana" w:eastAsia="Times New Roman" w:hAnsi="Verdana" w:cs="Times New Roman"/>
          <w:b/>
          <w:bCs/>
          <w:color w:val="000000"/>
          <w:sz w:val="17"/>
          <w:lang w:eastAsia="tr-TR"/>
        </w:rPr>
        <w:t>tarihi :</w:t>
      </w:r>
      <w:proofErr w:type="gramEnd"/>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Etikete, İlacın imal ve son kullanma tarihleri ay ve yıl olarak yazılır ve bununla ilgili işlemlerde belirtilen ayın on günü esas alınır.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5) Şarj numarası: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Her imalat şarj numarası, birbirini izleyen bir sıra içersinde yazılır ve nasıl bir sistem takip edildiği firmalarca her yıl Ocak ayı için Bakanlığa bildirilir.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6) Firma adı ve adresi:</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İlacın ruhsatnamesine sahip firmanın adı ve adresi yazılır. Firma ambleminin etikete konulması isteğe bağlıdır.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Kullanma Bilgileri ve Esasları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Madde 11-</w:t>
      </w:r>
      <w:r w:rsidRPr="00C37EC6">
        <w:rPr>
          <w:rFonts w:ascii="Verdana" w:eastAsia="Times New Roman" w:hAnsi="Verdana" w:cs="Times New Roman"/>
          <w:color w:val="000000"/>
          <w:sz w:val="17"/>
          <w:szCs w:val="17"/>
          <w:lang w:eastAsia="tr-TR"/>
        </w:rPr>
        <w:t xml:space="preserve"> Etikette konulması zorunlu olan kullanma bilgileri şunlardır.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1) Tavsiye ve dozlar: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İlacın, tavsiye edildiği bitki, hastalık, zararlı yabancı ot ve diğer etmenleri ile kullanma dozu, Bakanlıkça ve Nizamnamenin 15’inci maddesi gereğince Bakanlığın uygun gördüğü kuruluşlarca yapılan denemelerden sonra belirlenir. İlacın Bakanlıkça tavsiye edildiği bitki, hastalık, zararlı yabancı ot ve diğer etmenlerin Türkçe ve bilimsel isimleri ile ilacın dozları tatbik şekline uygun olmak kaydı ile preparat esası üzerinde etikete yazılır. Tavsiye ve dozlar</w:t>
      </w:r>
      <w:proofErr w:type="gramStart"/>
      <w:r w:rsidRPr="00C37EC6">
        <w:rPr>
          <w:rFonts w:ascii="Verdana" w:eastAsia="Times New Roman" w:hAnsi="Verdana" w:cs="Times New Roman"/>
          <w:color w:val="000000"/>
          <w:sz w:val="17"/>
          <w:szCs w:val="17"/>
          <w:lang w:eastAsia="tr-TR"/>
        </w:rPr>
        <w:t>.,</w:t>
      </w:r>
      <w:proofErr w:type="gramEnd"/>
      <w:r w:rsidRPr="00C37EC6">
        <w:rPr>
          <w:rFonts w:ascii="Verdana" w:eastAsia="Times New Roman" w:hAnsi="Verdana" w:cs="Times New Roman"/>
          <w:color w:val="000000"/>
          <w:sz w:val="17"/>
          <w:szCs w:val="17"/>
          <w:lang w:eastAsia="tr-TR"/>
        </w:rPr>
        <w:t xml:space="preserve"> etkili maddesi, % oranı ve </w:t>
      </w:r>
      <w:proofErr w:type="spellStart"/>
      <w:r w:rsidRPr="00C37EC6">
        <w:rPr>
          <w:rFonts w:ascii="Verdana" w:eastAsia="Times New Roman" w:hAnsi="Verdana" w:cs="Times New Roman"/>
          <w:color w:val="000000"/>
          <w:sz w:val="17"/>
          <w:szCs w:val="17"/>
          <w:lang w:eastAsia="tr-TR"/>
        </w:rPr>
        <w:t>formülasyon</w:t>
      </w:r>
      <w:proofErr w:type="spellEnd"/>
      <w:r w:rsidRPr="00C37EC6">
        <w:rPr>
          <w:rFonts w:ascii="Verdana" w:eastAsia="Times New Roman" w:hAnsi="Verdana" w:cs="Times New Roman"/>
          <w:color w:val="000000"/>
          <w:sz w:val="17"/>
          <w:szCs w:val="17"/>
          <w:lang w:eastAsia="tr-TR"/>
        </w:rPr>
        <w:t xml:space="preserve"> şekli aynı olan emsal ilaçların etiketlerine deneme yapılmaksızın aynen yazılabilir.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2) Son ilaçlama ile hasat arasındaki süre:</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Son ilaçlama ile hasat arasında geçmesi gerekli asgari sürenin, gıda ve hayvan yemi olarak tüketilen ürünler ile endüstri ve süs bitkileri için konulması mecburidir. Bu süre, yurt içi veya yurt dışında yapılan araştırmalara dayanan bilgilere göre Bakanlıkça </w:t>
      </w:r>
      <w:proofErr w:type="spellStart"/>
      <w:r w:rsidRPr="00C37EC6">
        <w:rPr>
          <w:rFonts w:ascii="Verdana" w:eastAsia="Times New Roman" w:hAnsi="Verdana" w:cs="Times New Roman"/>
          <w:color w:val="000000"/>
          <w:sz w:val="17"/>
          <w:szCs w:val="17"/>
          <w:lang w:eastAsia="tr-TR"/>
        </w:rPr>
        <w:t>tesbit</w:t>
      </w:r>
      <w:proofErr w:type="spellEnd"/>
      <w:r w:rsidRPr="00C37EC6">
        <w:rPr>
          <w:rFonts w:ascii="Verdana" w:eastAsia="Times New Roman" w:hAnsi="Verdana" w:cs="Times New Roman"/>
          <w:color w:val="000000"/>
          <w:sz w:val="17"/>
          <w:szCs w:val="17"/>
          <w:lang w:eastAsia="tr-TR"/>
        </w:rPr>
        <w:t xml:space="preserve"> edilir.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3) Kullanma şekil:</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İlacın kullanılmasıyla ilgili olarak; ilacın uygulamaya hazırlanması, uygulamadan iyi sonuç alınması için gerekli önlemler, İlacın uygulamasına olumsuz etki yapacak dış etkenlerle, İlacın diğer ilaçlarla karışma durumu konularında ve Bakanlıkça veya firmaca uygun görülecek diğer bilgiler verilir.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4) İlacın kullanılması ve depolanmasıyla ilgili uyarılar: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İlacın özelliklerine bağlı olarak; çevre sağlığı, depolama sırasında, ilaçlamadan önce veya sonra meydana gelebilecek tehlikeler bakımından aşağıda belirtilen uyarılardan birkaç veya tamamı ile Bakanlıkça uygun görülecek diğer uyarılar etikete yazılır.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-İlacı, ambalajında kapalı olarak muhafaza ediniz.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-Boş kapları imha ediniz.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-Arılara zahirlidir. Kovanları ilaçlı sahadan </w:t>
      </w:r>
      <w:proofErr w:type="gramStart"/>
      <w:r w:rsidRPr="00C37EC6">
        <w:rPr>
          <w:rFonts w:ascii="Verdana" w:eastAsia="Times New Roman" w:hAnsi="Verdana" w:cs="Times New Roman"/>
          <w:color w:val="000000"/>
          <w:sz w:val="17"/>
          <w:szCs w:val="17"/>
          <w:lang w:eastAsia="tr-TR"/>
        </w:rPr>
        <w:t>........</w:t>
      </w:r>
      <w:proofErr w:type="gramEnd"/>
      <w:r w:rsidRPr="00C37EC6">
        <w:rPr>
          <w:rFonts w:ascii="Verdana" w:eastAsia="Times New Roman" w:hAnsi="Verdana" w:cs="Times New Roman"/>
          <w:color w:val="000000"/>
          <w:sz w:val="17"/>
          <w:szCs w:val="17"/>
          <w:lang w:eastAsia="tr-TR"/>
        </w:rPr>
        <w:t xml:space="preserve"> </w:t>
      </w:r>
      <w:proofErr w:type="gramStart"/>
      <w:r w:rsidRPr="00C37EC6">
        <w:rPr>
          <w:rFonts w:ascii="Verdana" w:eastAsia="Times New Roman" w:hAnsi="Verdana" w:cs="Times New Roman"/>
          <w:color w:val="000000"/>
          <w:sz w:val="17"/>
          <w:szCs w:val="17"/>
          <w:lang w:eastAsia="tr-TR"/>
        </w:rPr>
        <w:t>gün</w:t>
      </w:r>
      <w:proofErr w:type="gramEnd"/>
      <w:r w:rsidRPr="00C37EC6">
        <w:rPr>
          <w:rFonts w:ascii="Verdana" w:eastAsia="Times New Roman" w:hAnsi="Verdana" w:cs="Times New Roman"/>
          <w:color w:val="000000"/>
          <w:sz w:val="17"/>
          <w:szCs w:val="17"/>
          <w:lang w:eastAsia="tr-TR"/>
        </w:rPr>
        <w:t xml:space="preserve"> uzak tutunuz.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-Çiçeklenme zamanı kullanmayınız.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-Balıklar için zehirlidir. Sulara bulaştırmaktan kaçınınız.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lastRenderedPageBreak/>
        <w:t>-</w:t>
      </w:r>
      <w:proofErr w:type="gramStart"/>
      <w:r w:rsidRPr="00C37EC6">
        <w:rPr>
          <w:rFonts w:ascii="Verdana" w:eastAsia="Times New Roman" w:hAnsi="Verdana" w:cs="Times New Roman"/>
          <w:color w:val="000000"/>
          <w:sz w:val="17"/>
          <w:szCs w:val="17"/>
          <w:lang w:eastAsia="tr-TR"/>
        </w:rPr>
        <w:t>.....</w:t>
      </w:r>
      <w:proofErr w:type="gramEnd"/>
      <w:r w:rsidRPr="00C37EC6">
        <w:rPr>
          <w:rFonts w:ascii="Verdana" w:eastAsia="Times New Roman" w:hAnsi="Verdana" w:cs="Times New Roman"/>
          <w:color w:val="000000"/>
          <w:sz w:val="17"/>
          <w:szCs w:val="17"/>
          <w:lang w:eastAsia="tr-TR"/>
        </w:rPr>
        <w:t>gibi bitkilerde kullanılmaz.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-Alev alabilir.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-İlaç </w:t>
      </w:r>
      <w:proofErr w:type="gramStart"/>
      <w:r w:rsidRPr="00C37EC6">
        <w:rPr>
          <w:rFonts w:ascii="Verdana" w:eastAsia="Times New Roman" w:hAnsi="Verdana" w:cs="Times New Roman"/>
          <w:color w:val="000000"/>
          <w:sz w:val="17"/>
          <w:szCs w:val="17"/>
          <w:lang w:eastAsia="tr-TR"/>
        </w:rPr>
        <w:t>.....</w:t>
      </w:r>
      <w:proofErr w:type="gramEnd"/>
      <w:r w:rsidRPr="00C37EC6">
        <w:rPr>
          <w:rFonts w:ascii="Verdana" w:eastAsia="Times New Roman" w:hAnsi="Verdana" w:cs="Times New Roman"/>
          <w:color w:val="000000"/>
          <w:sz w:val="17"/>
          <w:szCs w:val="17"/>
          <w:lang w:eastAsia="tr-TR"/>
        </w:rPr>
        <w:t xml:space="preserve"> </w:t>
      </w:r>
      <w:proofErr w:type="gramStart"/>
      <w:r w:rsidRPr="00C37EC6">
        <w:rPr>
          <w:rFonts w:ascii="Verdana" w:eastAsia="Times New Roman" w:hAnsi="Verdana" w:cs="Times New Roman"/>
          <w:color w:val="000000"/>
          <w:sz w:val="17"/>
          <w:szCs w:val="17"/>
          <w:lang w:eastAsia="tr-TR"/>
        </w:rPr>
        <w:t>depolanabilir</w:t>
      </w:r>
      <w:proofErr w:type="gramEnd"/>
      <w:r w:rsidRPr="00C37EC6">
        <w:rPr>
          <w:rFonts w:ascii="Verdana" w:eastAsia="Times New Roman" w:hAnsi="Verdana" w:cs="Times New Roman"/>
          <w:color w:val="000000"/>
          <w:sz w:val="17"/>
          <w:szCs w:val="17"/>
          <w:lang w:eastAsia="tr-TR"/>
        </w:rPr>
        <w:t>.</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Koruma Bilgileri ve Esasları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Madde 12-</w:t>
      </w:r>
      <w:r w:rsidRPr="00C37EC6">
        <w:rPr>
          <w:rFonts w:ascii="Verdana" w:eastAsia="Times New Roman" w:hAnsi="Verdana" w:cs="Times New Roman"/>
          <w:color w:val="000000"/>
          <w:sz w:val="17"/>
          <w:szCs w:val="17"/>
          <w:lang w:eastAsia="tr-TR"/>
        </w:rPr>
        <w:t xml:space="preserve"> Etikete konulması zorunlu olan korunma bilgileri ve uyarıları şunlardır: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1) </w:t>
      </w:r>
      <w:proofErr w:type="gramStart"/>
      <w:r w:rsidRPr="00C37EC6">
        <w:rPr>
          <w:rFonts w:ascii="Verdana" w:eastAsia="Times New Roman" w:hAnsi="Verdana" w:cs="Times New Roman"/>
          <w:b/>
          <w:bCs/>
          <w:color w:val="000000"/>
          <w:sz w:val="17"/>
          <w:lang w:eastAsia="tr-TR"/>
        </w:rPr>
        <w:t>Sıcak kanlıların</w:t>
      </w:r>
      <w:proofErr w:type="gramEnd"/>
      <w:r w:rsidRPr="00C37EC6">
        <w:rPr>
          <w:rFonts w:ascii="Verdana" w:eastAsia="Times New Roman" w:hAnsi="Verdana" w:cs="Times New Roman"/>
          <w:b/>
          <w:bCs/>
          <w:color w:val="000000"/>
          <w:sz w:val="17"/>
          <w:lang w:eastAsia="tr-TR"/>
        </w:rPr>
        <w:t xml:space="preserve"> korunması: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İlacın zehirlilik özelliklerine göre</w:t>
      </w:r>
      <w:proofErr w:type="gramStart"/>
      <w:r w:rsidRPr="00C37EC6">
        <w:rPr>
          <w:rFonts w:ascii="Verdana" w:eastAsia="Times New Roman" w:hAnsi="Verdana" w:cs="Times New Roman"/>
          <w:color w:val="000000"/>
          <w:sz w:val="17"/>
          <w:szCs w:val="17"/>
          <w:lang w:eastAsia="tr-TR"/>
        </w:rPr>
        <w:t>.,</w:t>
      </w:r>
      <w:proofErr w:type="gramEnd"/>
      <w:r w:rsidRPr="00C37EC6">
        <w:rPr>
          <w:rFonts w:ascii="Verdana" w:eastAsia="Times New Roman" w:hAnsi="Verdana" w:cs="Times New Roman"/>
          <w:color w:val="000000"/>
          <w:sz w:val="17"/>
          <w:szCs w:val="17"/>
          <w:lang w:eastAsia="tr-TR"/>
        </w:rPr>
        <w:t xml:space="preserve"> sıcak kanlıları ilaçların olumsuz etkilerinden korumak bakımından aşağıda gösterilen ve gerekli olabilecek diğer uyarılardan, Bakanlıkça uygun görülenler etikete büyük harflerle yazılır. Ayrıca, her etikette ilacın </w:t>
      </w:r>
      <w:proofErr w:type="spellStart"/>
      <w:r w:rsidRPr="00C37EC6">
        <w:rPr>
          <w:rFonts w:ascii="Verdana" w:eastAsia="Times New Roman" w:hAnsi="Verdana" w:cs="Times New Roman"/>
          <w:color w:val="000000"/>
          <w:sz w:val="17"/>
          <w:szCs w:val="17"/>
          <w:lang w:eastAsia="tr-TR"/>
        </w:rPr>
        <w:t>toksikolojik</w:t>
      </w:r>
      <w:proofErr w:type="spellEnd"/>
      <w:r w:rsidRPr="00C37EC6">
        <w:rPr>
          <w:rFonts w:ascii="Verdana" w:eastAsia="Times New Roman" w:hAnsi="Verdana" w:cs="Times New Roman"/>
          <w:color w:val="000000"/>
          <w:sz w:val="17"/>
          <w:szCs w:val="17"/>
          <w:lang w:eastAsia="tr-TR"/>
        </w:rPr>
        <w:t xml:space="preserve"> özellik ve sınıflandırılmasına uygun işaret ve uygarılar da konulur.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-Önce etiketi okuyunuz.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-Evde kullanmayınız.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-Çocuklardan ve gıdalardan uzak tutunuz.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-İlaç buharını-zehirlerini teneffüs etmeyiniz.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-Maske-koruyucu elbise-eldiven ve gözlük kullanınız.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-İlaçlanmış sahaya</w:t>
      </w:r>
      <w:proofErr w:type="gramStart"/>
      <w:r w:rsidRPr="00C37EC6">
        <w:rPr>
          <w:rFonts w:ascii="Verdana" w:eastAsia="Times New Roman" w:hAnsi="Verdana" w:cs="Times New Roman"/>
          <w:color w:val="000000"/>
          <w:sz w:val="17"/>
          <w:szCs w:val="17"/>
          <w:lang w:eastAsia="tr-TR"/>
        </w:rPr>
        <w:t>......</w:t>
      </w:r>
      <w:proofErr w:type="gramEnd"/>
      <w:r w:rsidRPr="00C37EC6">
        <w:rPr>
          <w:rFonts w:ascii="Verdana" w:eastAsia="Times New Roman" w:hAnsi="Verdana" w:cs="Times New Roman"/>
          <w:color w:val="000000"/>
          <w:sz w:val="17"/>
          <w:szCs w:val="17"/>
          <w:lang w:eastAsia="tr-TR"/>
        </w:rPr>
        <w:t xml:space="preserve"> </w:t>
      </w:r>
      <w:proofErr w:type="gramStart"/>
      <w:r w:rsidRPr="00C37EC6">
        <w:rPr>
          <w:rFonts w:ascii="Verdana" w:eastAsia="Times New Roman" w:hAnsi="Verdana" w:cs="Times New Roman"/>
          <w:color w:val="000000"/>
          <w:sz w:val="17"/>
          <w:szCs w:val="17"/>
          <w:lang w:eastAsia="tr-TR"/>
        </w:rPr>
        <w:t>gün</w:t>
      </w:r>
      <w:proofErr w:type="gramEnd"/>
      <w:r w:rsidRPr="00C37EC6">
        <w:rPr>
          <w:rFonts w:ascii="Verdana" w:eastAsia="Times New Roman" w:hAnsi="Verdana" w:cs="Times New Roman"/>
          <w:color w:val="000000"/>
          <w:sz w:val="17"/>
          <w:szCs w:val="17"/>
          <w:lang w:eastAsia="tr-TR"/>
        </w:rPr>
        <w:t xml:space="preserve"> insan ve hayvan sokmayınız.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2) Zehirlenme belirtileri</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Etikete, ilaca ait zehirlenme belirtileri ve gelişmesi yazılır.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3) İlk yardım tedbirleri</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Zehirlenme halinde yapılacak ilk yardım açıklanır. Bu kısmın ilk cümlesinin (zehirlenme anında, aşağıda belirtilen ilk yardım tedbirlerini al, doktor çağır, ilaç ambalaj veya etiketini birlikte götür) uyarısı ile başlaması </w:t>
      </w:r>
      <w:proofErr w:type="spellStart"/>
      <w:r w:rsidRPr="00C37EC6">
        <w:rPr>
          <w:rFonts w:ascii="Verdana" w:eastAsia="Times New Roman" w:hAnsi="Verdana" w:cs="Times New Roman"/>
          <w:color w:val="000000"/>
          <w:sz w:val="17"/>
          <w:szCs w:val="17"/>
          <w:lang w:eastAsia="tr-TR"/>
        </w:rPr>
        <w:t>mecburudiri</w:t>
      </w:r>
      <w:proofErr w:type="spellEnd"/>
      <w:r w:rsidRPr="00C37EC6">
        <w:rPr>
          <w:rFonts w:ascii="Verdana" w:eastAsia="Times New Roman" w:hAnsi="Verdana" w:cs="Times New Roman"/>
          <w:color w:val="000000"/>
          <w:sz w:val="17"/>
          <w:szCs w:val="17"/>
          <w:lang w:eastAsia="tr-TR"/>
        </w:rPr>
        <w:t>.</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4) </w:t>
      </w:r>
      <w:proofErr w:type="spellStart"/>
      <w:r w:rsidRPr="00C37EC6">
        <w:rPr>
          <w:rFonts w:ascii="Verdana" w:eastAsia="Times New Roman" w:hAnsi="Verdana" w:cs="Times New Roman"/>
          <w:b/>
          <w:bCs/>
          <w:color w:val="000000"/>
          <w:sz w:val="17"/>
          <w:lang w:eastAsia="tr-TR"/>
        </w:rPr>
        <w:t>Andidotu</w:t>
      </w:r>
      <w:proofErr w:type="spellEnd"/>
      <w:r w:rsidRPr="00C37EC6">
        <w:rPr>
          <w:rFonts w:ascii="Verdana" w:eastAsia="Times New Roman" w:hAnsi="Verdana" w:cs="Times New Roman"/>
          <w:b/>
          <w:bCs/>
          <w:color w:val="000000"/>
          <w:sz w:val="17"/>
          <w:lang w:eastAsia="tr-TR"/>
        </w:rPr>
        <w:t xml:space="preserve"> ve tedavi için lüzumlu bilgiler: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İlacın antidotu ilk cümlede, büyük punto ve büyük harflerle (ANTİDOTU: ATROPİN PAM vb.) şeklinde yazılır. Tedavide faydalı olabilecek aşağıdaki hususlar da etikete yazılır.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-Antidotların veriliş şekli</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-Uzun süreli tedavide faydalı görülen tavsiyeler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gramStart"/>
      <w:r w:rsidRPr="00C37EC6">
        <w:rPr>
          <w:rFonts w:ascii="Verdana" w:eastAsia="Times New Roman" w:hAnsi="Verdana" w:cs="Times New Roman"/>
          <w:color w:val="000000"/>
          <w:sz w:val="17"/>
          <w:szCs w:val="17"/>
          <w:lang w:eastAsia="tr-TR"/>
        </w:rPr>
        <w:t>-İlacın tesir tarzı.</w:t>
      </w:r>
      <w:proofErr w:type="gramEnd"/>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Kısıtlama Bilgileri ve Esaslar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Madde 13-</w:t>
      </w:r>
      <w:r w:rsidRPr="00C37EC6">
        <w:rPr>
          <w:rFonts w:ascii="Verdana" w:eastAsia="Times New Roman" w:hAnsi="Verdana" w:cs="Times New Roman"/>
          <w:color w:val="000000"/>
          <w:sz w:val="17"/>
          <w:szCs w:val="17"/>
          <w:lang w:eastAsia="tr-TR"/>
        </w:rPr>
        <w:t xml:space="preserve"> Bakanlıkça, ilacın </w:t>
      </w:r>
      <w:proofErr w:type="spellStart"/>
      <w:r w:rsidRPr="00C37EC6">
        <w:rPr>
          <w:rFonts w:ascii="Verdana" w:eastAsia="Times New Roman" w:hAnsi="Verdana" w:cs="Times New Roman"/>
          <w:color w:val="000000"/>
          <w:sz w:val="17"/>
          <w:szCs w:val="17"/>
          <w:lang w:eastAsia="tr-TR"/>
        </w:rPr>
        <w:t>toksikolojik</w:t>
      </w:r>
      <w:proofErr w:type="spellEnd"/>
      <w:r w:rsidRPr="00C37EC6">
        <w:rPr>
          <w:rFonts w:ascii="Verdana" w:eastAsia="Times New Roman" w:hAnsi="Verdana" w:cs="Times New Roman"/>
          <w:color w:val="000000"/>
          <w:sz w:val="17"/>
          <w:szCs w:val="17"/>
          <w:lang w:eastAsia="tr-TR"/>
        </w:rPr>
        <w:t xml:space="preserve"> özellikleri ve kalıntısıyla ilgili sorunlar veya direnç gibi nedenlerle, gerek bölgelerin ve gerekse ürünlerin bir veya bir kaçında kullanılması, aynı nedenlerle özel bir kullanılış şeklinin belirlenmesi, ya da satış zamanının kısıtlanması gibi durumlarda; bu belirleme ve kısıtlamalar Bakanlığın tespit edeceği şekilde etikete yazılır.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Bilgilerin Etikette Yer Alış Şekli:</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lastRenderedPageBreak/>
        <w:t>Madde 14-</w:t>
      </w:r>
      <w:r w:rsidRPr="00C37EC6">
        <w:rPr>
          <w:rFonts w:ascii="Verdana" w:eastAsia="Times New Roman" w:hAnsi="Verdana" w:cs="Times New Roman"/>
          <w:color w:val="000000"/>
          <w:sz w:val="17"/>
          <w:szCs w:val="17"/>
          <w:lang w:eastAsia="tr-TR"/>
        </w:rPr>
        <w:t xml:space="preserve"> Bu Yönetmelikte belirtilen esaslara göre verilmesi gerekli bilgilerin Yönetmeliğe ekli örnekte belirtilen şekle uygun olarak etikete konulması zorunludur. Bu örnek üzerinde aşağıda açıklanan esaslara göre değişiklik yapılabilir. Ancak, </w:t>
      </w:r>
      <w:proofErr w:type="spellStart"/>
      <w:r w:rsidRPr="00C37EC6">
        <w:rPr>
          <w:rFonts w:ascii="Verdana" w:eastAsia="Times New Roman" w:hAnsi="Verdana" w:cs="Times New Roman"/>
          <w:color w:val="000000"/>
          <w:sz w:val="17"/>
          <w:szCs w:val="17"/>
          <w:lang w:eastAsia="tr-TR"/>
        </w:rPr>
        <w:t>toksikolojik</w:t>
      </w:r>
      <w:proofErr w:type="spellEnd"/>
      <w:r w:rsidRPr="00C37EC6">
        <w:rPr>
          <w:rFonts w:ascii="Verdana" w:eastAsia="Times New Roman" w:hAnsi="Verdana" w:cs="Times New Roman"/>
          <w:color w:val="000000"/>
          <w:sz w:val="17"/>
          <w:szCs w:val="17"/>
          <w:lang w:eastAsia="tr-TR"/>
        </w:rPr>
        <w:t xml:space="preserve"> işaret ve mecburi uyarıların ilacın isminin altındaki bölüme konulması zorunludur.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1)</w:t>
      </w:r>
      <w:r w:rsidRPr="00C37EC6">
        <w:rPr>
          <w:rFonts w:ascii="Verdana" w:eastAsia="Times New Roman" w:hAnsi="Verdana" w:cs="Times New Roman"/>
          <w:color w:val="000000"/>
          <w:sz w:val="17"/>
          <w:szCs w:val="17"/>
          <w:lang w:eastAsia="tr-TR"/>
        </w:rPr>
        <w:t xml:space="preserve"> Korunma uyarıları ve tedbirleri, bütünlüğü bozulmadan etiketin uygun görülecek başka bölümlerine ( üst bölümler hariç) aktarılabilir. Kullanma ile ilgili hususlar birbirini izleyerek yazılabilir.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2)</w:t>
      </w:r>
      <w:r w:rsidRPr="00C37EC6">
        <w:rPr>
          <w:rFonts w:ascii="Verdana" w:eastAsia="Times New Roman" w:hAnsi="Verdana" w:cs="Times New Roman"/>
          <w:color w:val="000000"/>
          <w:sz w:val="17"/>
          <w:szCs w:val="17"/>
          <w:lang w:eastAsia="tr-TR"/>
        </w:rPr>
        <w:t xml:space="preserve"> 1’inci bentteki ilkeye uyulmak ve örneğe bağlı kalmak kaydıyla bölümleri ayıran yatay ve dikey doğruların yerleri değiştirilerek bölümlerin alanlarında gerekli düzeltmeler yapılabilir.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3)</w:t>
      </w:r>
      <w:r w:rsidRPr="00C37EC6">
        <w:rPr>
          <w:rFonts w:ascii="Verdana" w:eastAsia="Times New Roman" w:hAnsi="Verdana" w:cs="Times New Roman"/>
          <w:color w:val="000000"/>
          <w:sz w:val="17"/>
          <w:szCs w:val="17"/>
          <w:lang w:eastAsia="tr-TR"/>
        </w:rPr>
        <w:t xml:space="preserve"> İlacın </w:t>
      </w:r>
      <w:proofErr w:type="spellStart"/>
      <w:r w:rsidRPr="00C37EC6">
        <w:rPr>
          <w:rFonts w:ascii="Verdana" w:eastAsia="Times New Roman" w:hAnsi="Verdana" w:cs="Times New Roman"/>
          <w:color w:val="000000"/>
          <w:sz w:val="17"/>
          <w:szCs w:val="17"/>
          <w:lang w:eastAsia="tr-TR"/>
        </w:rPr>
        <w:t>toksikolojik</w:t>
      </w:r>
      <w:proofErr w:type="spellEnd"/>
      <w:r w:rsidRPr="00C37EC6">
        <w:rPr>
          <w:rFonts w:ascii="Verdana" w:eastAsia="Times New Roman" w:hAnsi="Verdana" w:cs="Times New Roman"/>
          <w:color w:val="000000"/>
          <w:sz w:val="17"/>
          <w:szCs w:val="17"/>
          <w:lang w:eastAsia="tr-TR"/>
        </w:rPr>
        <w:t xml:space="preserve"> özelliklerine uygun olarak konulacak zorunlu uyarıların puntoları, ilacın ticari adının en az yarı büyüklüğünde ( Asgari 4 mm), </w:t>
      </w:r>
      <w:proofErr w:type="spellStart"/>
      <w:r w:rsidRPr="00C37EC6">
        <w:rPr>
          <w:rFonts w:ascii="Verdana" w:eastAsia="Times New Roman" w:hAnsi="Verdana" w:cs="Times New Roman"/>
          <w:color w:val="000000"/>
          <w:sz w:val="17"/>
          <w:szCs w:val="17"/>
          <w:lang w:eastAsia="tr-TR"/>
        </w:rPr>
        <w:t>toksikolojik</w:t>
      </w:r>
      <w:proofErr w:type="spellEnd"/>
      <w:r w:rsidRPr="00C37EC6">
        <w:rPr>
          <w:rFonts w:ascii="Verdana" w:eastAsia="Times New Roman" w:hAnsi="Verdana" w:cs="Times New Roman"/>
          <w:color w:val="000000"/>
          <w:sz w:val="17"/>
          <w:szCs w:val="17"/>
          <w:lang w:eastAsia="tr-TR"/>
        </w:rPr>
        <w:t xml:space="preserve"> işaret (kuru kafa) ise en az ilacın ticari adının puntoları büyüklüğünde olacaktır ( Asgari 10 mm). Diğer uyarı ve bilgilerin puntoları kolayca okunmak şartı ile tercihe tabidir.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Etikette Renk ve Şekil</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Madde 15- </w:t>
      </w:r>
      <w:r w:rsidRPr="00C37EC6">
        <w:rPr>
          <w:rFonts w:ascii="Verdana" w:eastAsia="Times New Roman" w:hAnsi="Verdana" w:cs="Times New Roman"/>
          <w:color w:val="000000"/>
          <w:sz w:val="17"/>
          <w:szCs w:val="17"/>
          <w:lang w:eastAsia="tr-TR"/>
        </w:rPr>
        <w:t xml:space="preserve">Etiket, renk ve şekli bakımında aşağıdaki esaslara göre hazırlanır.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1)</w:t>
      </w:r>
      <w:r w:rsidRPr="00C37EC6">
        <w:rPr>
          <w:rFonts w:ascii="Verdana" w:eastAsia="Times New Roman" w:hAnsi="Verdana" w:cs="Times New Roman"/>
          <w:color w:val="000000"/>
          <w:sz w:val="17"/>
          <w:szCs w:val="17"/>
          <w:lang w:eastAsia="tr-TR"/>
        </w:rPr>
        <w:t xml:space="preserve"> Etiketteki </w:t>
      </w:r>
      <w:proofErr w:type="spellStart"/>
      <w:r w:rsidRPr="00C37EC6">
        <w:rPr>
          <w:rFonts w:ascii="Verdana" w:eastAsia="Times New Roman" w:hAnsi="Verdana" w:cs="Times New Roman"/>
          <w:color w:val="000000"/>
          <w:sz w:val="17"/>
          <w:szCs w:val="17"/>
          <w:lang w:eastAsia="tr-TR"/>
        </w:rPr>
        <w:t>toksikolojik</w:t>
      </w:r>
      <w:proofErr w:type="spellEnd"/>
      <w:r w:rsidRPr="00C37EC6">
        <w:rPr>
          <w:rFonts w:ascii="Verdana" w:eastAsia="Times New Roman" w:hAnsi="Verdana" w:cs="Times New Roman"/>
          <w:color w:val="000000"/>
          <w:sz w:val="17"/>
          <w:szCs w:val="17"/>
          <w:lang w:eastAsia="tr-TR"/>
        </w:rPr>
        <w:t xml:space="preserve"> işaret ve yazıların renkleri, Bakanlığın </w:t>
      </w:r>
      <w:proofErr w:type="spellStart"/>
      <w:r w:rsidRPr="00C37EC6">
        <w:rPr>
          <w:rFonts w:ascii="Verdana" w:eastAsia="Times New Roman" w:hAnsi="Verdana" w:cs="Times New Roman"/>
          <w:color w:val="000000"/>
          <w:sz w:val="17"/>
          <w:szCs w:val="17"/>
          <w:lang w:eastAsia="tr-TR"/>
        </w:rPr>
        <w:t>Toksikolojik</w:t>
      </w:r>
      <w:proofErr w:type="spellEnd"/>
      <w:r w:rsidRPr="00C37EC6">
        <w:rPr>
          <w:rFonts w:ascii="Verdana" w:eastAsia="Times New Roman" w:hAnsi="Verdana" w:cs="Times New Roman"/>
          <w:color w:val="000000"/>
          <w:sz w:val="17"/>
          <w:szCs w:val="17"/>
          <w:lang w:eastAsia="tr-TR"/>
        </w:rPr>
        <w:t xml:space="preserve"> sınıflandırma Yönergesine göre Bakanlıkça belirlenir. </w:t>
      </w:r>
      <w:proofErr w:type="spellStart"/>
      <w:r w:rsidRPr="00C37EC6">
        <w:rPr>
          <w:rFonts w:ascii="Verdana" w:eastAsia="Times New Roman" w:hAnsi="Verdana" w:cs="Times New Roman"/>
          <w:color w:val="000000"/>
          <w:sz w:val="17"/>
          <w:szCs w:val="17"/>
          <w:lang w:eastAsia="tr-TR"/>
        </w:rPr>
        <w:t>Toksikolojik</w:t>
      </w:r>
      <w:proofErr w:type="spellEnd"/>
      <w:r w:rsidRPr="00C37EC6">
        <w:rPr>
          <w:rFonts w:ascii="Verdana" w:eastAsia="Times New Roman" w:hAnsi="Verdana" w:cs="Times New Roman"/>
          <w:color w:val="000000"/>
          <w:sz w:val="17"/>
          <w:szCs w:val="17"/>
          <w:lang w:eastAsia="tr-TR"/>
        </w:rPr>
        <w:t xml:space="preserve"> Sınıflandırma Yönergesine göre Bakanlıkça belirlenir. </w:t>
      </w:r>
      <w:proofErr w:type="spellStart"/>
      <w:r w:rsidRPr="00C37EC6">
        <w:rPr>
          <w:rFonts w:ascii="Verdana" w:eastAsia="Times New Roman" w:hAnsi="Verdana" w:cs="Times New Roman"/>
          <w:color w:val="000000"/>
          <w:sz w:val="17"/>
          <w:szCs w:val="17"/>
          <w:lang w:eastAsia="tr-TR"/>
        </w:rPr>
        <w:t>Toksikolojik</w:t>
      </w:r>
      <w:proofErr w:type="spellEnd"/>
      <w:r w:rsidRPr="00C37EC6">
        <w:rPr>
          <w:rFonts w:ascii="Verdana" w:eastAsia="Times New Roman" w:hAnsi="Verdana" w:cs="Times New Roman"/>
          <w:color w:val="000000"/>
          <w:sz w:val="17"/>
          <w:szCs w:val="17"/>
          <w:lang w:eastAsia="tr-TR"/>
        </w:rPr>
        <w:t xml:space="preserve"> Sınıflandırma Yönergesi bu yönetmeliğin yayın tarihinden itibaren 6 ay içinde düzenlenir.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2)</w:t>
      </w:r>
      <w:r w:rsidRPr="00C37EC6">
        <w:rPr>
          <w:rFonts w:ascii="Verdana" w:eastAsia="Times New Roman" w:hAnsi="Verdana" w:cs="Times New Roman"/>
          <w:color w:val="000000"/>
          <w:sz w:val="17"/>
          <w:szCs w:val="17"/>
          <w:lang w:eastAsia="tr-TR"/>
        </w:rPr>
        <w:t xml:space="preserve"> Kullanılacak renkler, etiketteki açıklamaların kısmen dahi olsa kolayca okunmasına engel teşkil etmemelidir.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3)</w:t>
      </w:r>
      <w:r w:rsidRPr="00C37EC6">
        <w:rPr>
          <w:rFonts w:ascii="Verdana" w:eastAsia="Times New Roman" w:hAnsi="Verdana" w:cs="Times New Roman"/>
          <w:color w:val="000000"/>
          <w:sz w:val="17"/>
          <w:szCs w:val="17"/>
          <w:lang w:eastAsia="tr-TR"/>
        </w:rPr>
        <w:t xml:space="preserve"> Etikete, firmanın amblemi dışında herhangi bir şekil veya resim konulamaz.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4)</w:t>
      </w:r>
      <w:r w:rsidRPr="00C37EC6">
        <w:rPr>
          <w:rFonts w:ascii="Verdana" w:eastAsia="Times New Roman" w:hAnsi="Verdana" w:cs="Times New Roman"/>
          <w:color w:val="000000"/>
          <w:sz w:val="17"/>
          <w:szCs w:val="17"/>
          <w:lang w:eastAsia="tr-TR"/>
        </w:rPr>
        <w:t xml:space="preserve"> İlaç ambalajına bu Yönetmelik esaslarına göre onaylanan etiket ya da Bakanlıkça kabul edilen </w:t>
      </w:r>
      <w:proofErr w:type="gramStart"/>
      <w:r w:rsidRPr="00C37EC6">
        <w:rPr>
          <w:rFonts w:ascii="Verdana" w:eastAsia="Times New Roman" w:hAnsi="Verdana" w:cs="Times New Roman"/>
          <w:color w:val="000000"/>
          <w:sz w:val="17"/>
          <w:szCs w:val="17"/>
          <w:lang w:eastAsia="tr-TR"/>
        </w:rPr>
        <w:t>prospektüsten</w:t>
      </w:r>
      <w:proofErr w:type="gramEnd"/>
      <w:r w:rsidRPr="00C37EC6">
        <w:rPr>
          <w:rFonts w:ascii="Verdana" w:eastAsia="Times New Roman" w:hAnsi="Verdana" w:cs="Times New Roman"/>
          <w:color w:val="000000"/>
          <w:sz w:val="17"/>
          <w:szCs w:val="17"/>
          <w:lang w:eastAsia="tr-TR"/>
        </w:rPr>
        <w:t xml:space="preserve"> başka yazı, resim, şekli ve bilgiler konulmaz.</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DÖRDÜNCÜ BÖLÜM</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Etiketin Onaylanması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 Örneğinin ve Belgelerin Temini</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Madde 16-</w:t>
      </w:r>
      <w:r w:rsidRPr="00C37EC6">
        <w:rPr>
          <w:rFonts w:ascii="Verdana" w:eastAsia="Times New Roman" w:hAnsi="Verdana" w:cs="Times New Roman"/>
          <w:color w:val="000000"/>
          <w:sz w:val="17"/>
          <w:szCs w:val="17"/>
          <w:lang w:eastAsia="tr-TR"/>
        </w:rPr>
        <w:t xml:space="preserve"> Bir ilaca ruhsat almak isteyen ruhsat başvurusu ile birlikte, ruhsat sahipleri ise Yönetmeliğin yürürlüğe girdiği tarihten itibaren en geç 6 ay sonra 5’inci maddedeki esaslara ve 14’üncü maddede değinilen örneğe uygun olarak düzenleyecekleri 6 nüsha etiket örneğini Bakanlığa verirler. Etiket örneğinin basılı olması gerekmediği gibi önceden doldurulması lüzumlu veya mümkün olmayan kırımlar örneğe yazılmayabilir.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Etiket örneği ile birlikte, aynı ilaca ait diğer ülkelerin etiket örnekleri ve gerektiğinde, </w:t>
      </w:r>
      <w:proofErr w:type="spellStart"/>
      <w:r w:rsidRPr="00C37EC6">
        <w:rPr>
          <w:rFonts w:ascii="Verdana" w:eastAsia="Times New Roman" w:hAnsi="Verdana" w:cs="Times New Roman"/>
          <w:color w:val="000000"/>
          <w:sz w:val="17"/>
          <w:szCs w:val="17"/>
          <w:lang w:eastAsia="tr-TR"/>
        </w:rPr>
        <w:t>spesifikasyon</w:t>
      </w:r>
      <w:proofErr w:type="spellEnd"/>
      <w:r w:rsidRPr="00C37EC6">
        <w:rPr>
          <w:rFonts w:ascii="Verdana" w:eastAsia="Times New Roman" w:hAnsi="Verdana" w:cs="Times New Roman"/>
          <w:color w:val="000000"/>
          <w:sz w:val="17"/>
          <w:szCs w:val="17"/>
          <w:lang w:eastAsia="tr-TR"/>
        </w:rPr>
        <w:t xml:space="preserve"> ve bilgi formlarında verilen açıklamaların dışında ek bilgi ve belgeler de verilebilir.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 Örneğinin İncelenmesi</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Madde 17-</w:t>
      </w:r>
      <w:r w:rsidRPr="00C37EC6">
        <w:rPr>
          <w:rFonts w:ascii="Verdana" w:eastAsia="Times New Roman" w:hAnsi="Verdana" w:cs="Times New Roman"/>
          <w:color w:val="000000"/>
          <w:sz w:val="17"/>
          <w:szCs w:val="17"/>
          <w:lang w:eastAsia="tr-TR"/>
        </w:rPr>
        <w:t xml:space="preserve"> Etiket örneği, ilacın ruhsat başvurusuna esas bilgilerle 16’ıncı maddenin 2’nci fıkrasına göre temin edilebilecek örnek ve belgelerdeki açıklamalar </w:t>
      </w:r>
      <w:proofErr w:type="spellStart"/>
      <w:r w:rsidRPr="00C37EC6">
        <w:rPr>
          <w:rFonts w:ascii="Verdana" w:eastAsia="Times New Roman" w:hAnsi="Verdana" w:cs="Times New Roman"/>
          <w:color w:val="000000"/>
          <w:sz w:val="17"/>
          <w:szCs w:val="17"/>
          <w:lang w:eastAsia="tr-TR"/>
        </w:rPr>
        <w:t>gözönünde</w:t>
      </w:r>
      <w:proofErr w:type="spellEnd"/>
      <w:r w:rsidRPr="00C37EC6">
        <w:rPr>
          <w:rFonts w:ascii="Verdana" w:eastAsia="Times New Roman" w:hAnsi="Verdana" w:cs="Times New Roman"/>
          <w:color w:val="000000"/>
          <w:sz w:val="17"/>
          <w:szCs w:val="17"/>
          <w:lang w:eastAsia="tr-TR"/>
        </w:rPr>
        <w:t xml:space="preserve"> tutularak Bakanlıkça kapsam ve şekil bakımından incelenir.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Bakanlık, etiket örneği ile ilgili olarak ek bilgi isteminde bulunabileceği gibi uygun görülmeyen etiket örneğini, nedenlerini de belirterek başvuru sahibine düzeltmesi için iade edebilir.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İlaca ruhsat verilmesi ve etiketin kapsam ve şekil yönünden uygun bulunması halinde, etiket örneği üzerine “KABUL EDİLMİŞTİR” damgası basılır, kabul tarih ve sayısı yazılır. Bu damgayı taşıyan etikete “Onaylı Etiket” denir. Onaylı etiket örneği ruhsat ile birlikte verilir.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Örnek Etiketin Çoğaltılması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lastRenderedPageBreak/>
        <w:t>Madde 18-</w:t>
      </w:r>
      <w:r w:rsidRPr="00C37EC6">
        <w:rPr>
          <w:rFonts w:ascii="Verdana" w:eastAsia="Times New Roman" w:hAnsi="Verdana" w:cs="Times New Roman"/>
          <w:color w:val="000000"/>
          <w:sz w:val="17"/>
          <w:szCs w:val="17"/>
          <w:lang w:eastAsia="tr-TR"/>
        </w:rPr>
        <w:t xml:space="preserve"> Etiket örneği onaylandıktan sonra “Onaylı etiket” in iki nüshası başvuru sahibi ise iade edilir. Başvuru sahibi, ilacın satışına başlamadan önce Bakanlığa “Onaylı Etiket” e uygun olarak ambalaja konulmak üzere bastırılmış etiketten Bakanlıkça istenilen sayıda gönderir.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Bakanlık bu etiketleri, üstüne 17’nci madde yazılı damgayı bastıktan sonra ilgili Taşra Kuruluşlarına gönderir.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BEŞİNCİ BÖLÜM</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Etiketin Değiştirilmesi</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Değiştirme Usulü</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Madde 19- </w:t>
      </w:r>
      <w:r w:rsidRPr="00C37EC6">
        <w:rPr>
          <w:rFonts w:ascii="Verdana" w:eastAsia="Times New Roman" w:hAnsi="Verdana" w:cs="Times New Roman"/>
          <w:color w:val="000000"/>
          <w:sz w:val="17"/>
          <w:szCs w:val="17"/>
          <w:lang w:eastAsia="tr-TR"/>
        </w:rPr>
        <w:t xml:space="preserve">Bir etiketin tamamen değiştirilmesi durumunda dördüncü bölümdeki işlemler aynen uygulanır.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Bir etiketin bir kısmının değiştirilmesi veya bazı bilgilerin mevcut etikete ilavesini isteyen ruhsat sahipleri, değişiklik veya ilavenin yer ve şeklinin gösterildiği 6 nüsha etiket örneğini bu isteğin nedenlerini açıklayan bir dilekçe ile birlikte Bakanlığa gönderir.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Değişikliğin Kabulü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Madde 20- </w:t>
      </w:r>
      <w:r w:rsidRPr="00C37EC6">
        <w:rPr>
          <w:rFonts w:ascii="Verdana" w:eastAsia="Times New Roman" w:hAnsi="Verdana" w:cs="Times New Roman"/>
          <w:color w:val="000000"/>
          <w:sz w:val="17"/>
          <w:szCs w:val="17"/>
          <w:lang w:eastAsia="tr-TR"/>
        </w:rPr>
        <w:t>Değişiklik veya ilave isteği Bakanlıkça incelendikten sonra uygun görüldüğü takdirde değişikliği kapsayan etiket onaylanarak başvuru sahibine iade edilir. Kabul edilmiş değişik şekliyle basılan etiket hakkında 18’inci maddeye göre işlem yapılır. Ancak, etiketini değiştirenler hangi tarih ve hangi şarj numarasından itibaren değişik etiketi kullanmaya başladıklarını, kullanma tarihinden itibaren 1 hafta içerisinde Bakanlığa bildirmek zorundadırlar.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Etiket Değişikliği</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Madde 21-</w:t>
      </w:r>
      <w:r w:rsidRPr="00C37EC6">
        <w:rPr>
          <w:rFonts w:ascii="Verdana" w:eastAsia="Times New Roman" w:hAnsi="Verdana" w:cs="Times New Roman"/>
          <w:color w:val="000000"/>
          <w:sz w:val="17"/>
          <w:szCs w:val="17"/>
          <w:lang w:eastAsia="tr-TR"/>
        </w:rPr>
        <w:t xml:space="preserve"> Azami perakende satış fiyatı değişimleri 18 ve 20’nci maddelerde belirtilen işlemleri tabi değildir.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Bakanlıkça Etiketlerde Yapılacak Değişiklikler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Madde 22-</w:t>
      </w:r>
      <w:r w:rsidRPr="00C37EC6">
        <w:rPr>
          <w:rFonts w:ascii="Verdana" w:eastAsia="Times New Roman" w:hAnsi="Verdana" w:cs="Times New Roman"/>
          <w:color w:val="000000"/>
          <w:sz w:val="17"/>
          <w:szCs w:val="17"/>
          <w:lang w:eastAsia="tr-TR"/>
        </w:rPr>
        <w:t xml:space="preserve"> Bakanlık onaylamış bir etiketin, yeni bilgi ve bulgulara göre kısmen veya tamamen değiştirilmesini ruhsat sahiplerinden isteyebilir.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Bakanlık isteğinin, firmaca en geç 1 ay içerisinde yerine getirilmesi gereklidir. Ruhsat sahibi bu süre içerisinde itiraz hakkını kullanabilir.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İtiraz Bakanlıkça kabul edilmediği takdirde etiketin değiştirilmesi zorunludur.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Madde 23- </w:t>
      </w:r>
      <w:r w:rsidRPr="00C37EC6">
        <w:rPr>
          <w:rFonts w:ascii="Verdana" w:eastAsia="Times New Roman" w:hAnsi="Verdana" w:cs="Times New Roman"/>
          <w:color w:val="000000"/>
          <w:sz w:val="17"/>
          <w:szCs w:val="17"/>
          <w:lang w:eastAsia="tr-TR"/>
        </w:rPr>
        <w:t>Mevcut ruhsatlı ilaçların etiketlerini değiştirilmesi bu Yönetmelik esaslarına tabi olup, müracaatlar Yönetmeliğin Resmi Gazetede yayınlandığı tarihten itibaren en geç iki ay içerisinde Bakanlığa yapılmalıdır. Firma stoklarında bulunan eski etiket ve Kitolu ambalajların firmalarca en son kullanım tarihi 1 Mart 1985’tir. Bu tarihten itibaren “Onaylı Etiket” örneğine uygun etiketlerin kullanılması mecburidir.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Madde 24- </w:t>
      </w:r>
      <w:r w:rsidRPr="00C37EC6">
        <w:rPr>
          <w:rFonts w:ascii="Verdana" w:eastAsia="Times New Roman" w:hAnsi="Verdana" w:cs="Times New Roman"/>
          <w:color w:val="000000"/>
          <w:sz w:val="17"/>
          <w:szCs w:val="17"/>
          <w:lang w:eastAsia="tr-TR"/>
        </w:rPr>
        <w:t xml:space="preserve">Bu yönetmelik Tarım ve </w:t>
      </w:r>
      <w:proofErr w:type="spellStart"/>
      <w:r w:rsidRPr="00C37EC6">
        <w:rPr>
          <w:rFonts w:ascii="Verdana" w:eastAsia="Times New Roman" w:hAnsi="Verdana" w:cs="Times New Roman"/>
          <w:color w:val="000000"/>
          <w:sz w:val="17"/>
          <w:szCs w:val="17"/>
          <w:lang w:eastAsia="tr-TR"/>
        </w:rPr>
        <w:t>Köyişleri</w:t>
      </w:r>
      <w:proofErr w:type="spellEnd"/>
      <w:r w:rsidRPr="00C37EC6">
        <w:rPr>
          <w:rFonts w:ascii="Verdana" w:eastAsia="Times New Roman" w:hAnsi="Verdana" w:cs="Times New Roman"/>
          <w:color w:val="000000"/>
          <w:sz w:val="17"/>
          <w:szCs w:val="17"/>
          <w:lang w:eastAsia="tr-TR"/>
        </w:rPr>
        <w:t xml:space="preserve"> Bakanlığınca yürütülür.</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b/>
          <w:bCs/>
          <w:color w:val="000000"/>
          <w:sz w:val="17"/>
          <w:lang w:eastAsia="tr-TR"/>
        </w:rPr>
        <w:t xml:space="preserve">Madde 25- </w:t>
      </w:r>
      <w:r w:rsidRPr="00C37EC6">
        <w:rPr>
          <w:rFonts w:ascii="Verdana" w:eastAsia="Times New Roman" w:hAnsi="Verdana" w:cs="Times New Roman"/>
          <w:color w:val="000000"/>
          <w:sz w:val="17"/>
          <w:szCs w:val="17"/>
          <w:lang w:eastAsia="tr-TR"/>
        </w:rPr>
        <w:t>Bu yönetmelik Resmi Gazetede yayınlandığı tarihten itibaren yürürlüğe girer. (1.9.1983).</w:t>
      </w:r>
    </w:p>
    <w:tbl>
      <w:tblPr>
        <w:tblW w:w="8895" w:type="dxa"/>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113"/>
        <w:gridCol w:w="2570"/>
        <w:gridCol w:w="3212"/>
      </w:tblGrid>
      <w:tr w:rsidR="00C37EC6" w:rsidRPr="00C37EC6" w:rsidTr="00C37E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ÖRNEK ETİKET</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w:t>
            </w:r>
          </w:p>
        </w:tc>
      </w:tr>
      <w:tr w:rsidR="00C37EC6" w:rsidRPr="00C37EC6" w:rsidTr="00C37E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İmal Tarihi:</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Firma adı ve amblemi</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Net miktarı: (Kg. veya </w:t>
            </w:r>
            <w:proofErr w:type="spellStart"/>
            <w:r w:rsidRPr="00C37EC6">
              <w:rPr>
                <w:rFonts w:ascii="Verdana" w:eastAsia="Times New Roman" w:hAnsi="Verdana" w:cs="Times New Roman"/>
                <w:color w:val="000000"/>
                <w:sz w:val="17"/>
                <w:szCs w:val="17"/>
                <w:lang w:eastAsia="tr-TR"/>
              </w:rPr>
              <w:t>Lt</w:t>
            </w:r>
            <w:proofErr w:type="spellEnd"/>
            <w:r w:rsidRPr="00C37EC6">
              <w:rPr>
                <w:rFonts w:ascii="Verdana" w:eastAsia="Times New Roman" w:hAnsi="Verdana" w:cs="Times New Roman"/>
                <w:color w:val="000000"/>
                <w:sz w:val="17"/>
                <w:szCs w:val="17"/>
                <w:lang w:eastAsia="tr-TR"/>
              </w:rPr>
              <w:t>)</w:t>
            </w:r>
          </w:p>
        </w:tc>
      </w:tr>
      <w:tr w:rsidR="00C37EC6" w:rsidRPr="00C37EC6" w:rsidTr="00C37E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proofErr w:type="gramStart"/>
            <w:r w:rsidRPr="00C37EC6">
              <w:rPr>
                <w:rFonts w:ascii="Verdana" w:eastAsia="Times New Roman" w:hAnsi="Verdana" w:cs="Times New Roman"/>
                <w:color w:val="000000"/>
                <w:sz w:val="17"/>
                <w:szCs w:val="17"/>
                <w:lang w:eastAsia="tr-TR"/>
              </w:rPr>
              <w:t>(</w:t>
            </w:r>
            <w:proofErr w:type="gramEnd"/>
            <w:r w:rsidRPr="00C37EC6">
              <w:rPr>
                <w:rFonts w:ascii="Verdana" w:eastAsia="Times New Roman" w:hAnsi="Verdana" w:cs="Times New Roman"/>
                <w:color w:val="000000"/>
                <w:sz w:val="17"/>
                <w:szCs w:val="17"/>
                <w:lang w:eastAsia="tr-TR"/>
              </w:rPr>
              <w:t>Baskı veya damga ile ay ve yıl olarak</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proofErr w:type="spellStart"/>
            <w:r w:rsidRPr="00C37EC6">
              <w:rPr>
                <w:rFonts w:ascii="Verdana" w:eastAsia="Times New Roman" w:hAnsi="Verdana" w:cs="Times New Roman"/>
                <w:color w:val="000000"/>
                <w:sz w:val="17"/>
                <w:szCs w:val="17"/>
                <w:lang w:eastAsia="tr-TR"/>
              </w:rPr>
              <w:t>Bürüt</w:t>
            </w:r>
            <w:proofErr w:type="spellEnd"/>
            <w:r w:rsidRPr="00C37EC6">
              <w:rPr>
                <w:rFonts w:ascii="Verdana" w:eastAsia="Times New Roman" w:hAnsi="Verdana" w:cs="Times New Roman"/>
                <w:color w:val="000000"/>
                <w:sz w:val="17"/>
                <w:szCs w:val="17"/>
                <w:lang w:eastAsia="tr-TR"/>
              </w:rPr>
              <w:t xml:space="preserve"> ağırlığı : (Kg)</w:t>
            </w:r>
          </w:p>
        </w:tc>
      </w:tr>
      <w:tr w:rsidR="00C37EC6" w:rsidRPr="00C37EC6" w:rsidTr="00C37E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Son kullanma tarihi:</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İLACIN TİCARİ ADI</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w:t>
            </w:r>
          </w:p>
        </w:tc>
      </w:tr>
      <w:tr w:rsidR="00C37EC6" w:rsidRPr="00C37EC6" w:rsidTr="00C37E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Ay ve yıl olarak</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proofErr w:type="spellStart"/>
            <w:r w:rsidRPr="00C37EC6">
              <w:rPr>
                <w:rFonts w:ascii="Verdana" w:eastAsia="Times New Roman" w:hAnsi="Verdana" w:cs="Times New Roman"/>
                <w:color w:val="000000"/>
                <w:sz w:val="17"/>
                <w:szCs w:val="17"/>
                <w:lang w:eastAsia="tr-TR"/>
              </w:rPr>
              <w:t>Formülasyon</w:t>
            </w:r>
            <w:proofErr w:type="spellEnd"/>
            <w:r w:rsidRPr="00C37EC6">
              <w:rPr>
                <w:rFonts w:ascii="Verdana" w:eastAsia="Times New Roman" w:hAnsi="Verdana" w:cs="Times New Roman"/>
                <w:color w:val="000000"/>
                <w:sz w:val="17"/>
                <w:szCs w:val="17"/>
                <w:lang w:eastAsia="tr-TR"/>
              </w:rPr>
              <w:t xml:space="preserve"> şekli</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Azami perakende satış fiyatı:</w:t>
            </w:r>
          </w:p>
        </w:tc>
      </w:tr>
      <w:tr w:rsidR="00C37EC6" w:rsidRPr="00C37EC6" w:rsidTr="00C37E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lastRenderedPageBreak/>
              <w:t xml:space="preserve">Şarj no: (Damga) Ruhsat tarihi ve </w:t>
            </w:r>
            <w:proofErr w:type="gramStart"/>
            <w:r w:rsidRPr="00C37EC6">
              <w:rPr>
                <w:rFonts w:ascii="Verdana" w:eastAsia="Times New Roman" w:hAnsi="Verdana" w:cs="Times New Roman"/>
                <w:color w:val="000000"/>
                <w:sz w:val="17"/>
                <w:szCs w:val="17"/>
                <w:lang w:eastAsia="tr-TR"/>
              </w:rPr>
              <w:t>no .su</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Etkili Maddenin % miktarı (Müşterek Adı)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(kimyasal Adı)</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(Var ise eşdeğer asit oranı)</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w:t>
            </w:r>
          </w:p>
        </w:tc>
      </w:tr>
      <w:tr w:rsidR="00C37EC6" w:rsidRPr="00C37EC6" w:rsidTr="00C37E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KULLANILACAĞI BİTKİ VE ZARARLILAR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Bitki adı, zararlı adı, dozu son ilaçlama ile hasat arasındaki süre</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ÖNCEKİ ETİKETİ OKUYUNUZ EVDE KULLANILMAZ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TOKSİKOLOJİK İŞARETİ</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KULLANILIRKEN VE DEPOLANIRKEN DİKKAT EDİLECEK HUSUSLAR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Firmanın adı ve adresi</w:t>
            </w:r>
          </w:p>
        </w:tc>
      </w:tr>
      <w:tr w:rsidR="00C37EC6" w:rsidRPr="00C37EC6" w:rsidTr="00C37E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Kullanma Şekli: ÇOCUKLADAN VE GIDALARDAN</w:t>
            </w:r>
          </w:p>
        </w:tc>
        <w:tc>
          <w:tcPr>
            <w:tcW w:w="0" w:type="auto"/>
            <w:vAlign w:val="center"/>
            <w:hideMark/>
          </w:tcPr>
          <w:p w:rsidR="00C37EC6" w:rsidRPr="00C37EC6" w:rsidRDefault="00C37EC6" w:rsidP="00C37EC6">
            <w:pPr>
              <w:spacing w:after="0" w:line="240" w:lineRule="auto"/>
              <w:rPr>
                <w:rFonts w:ascii="Times New Roman" w:eastAsia="Times New Roman" w:hAnsi="Times New Roman" w:cs="Times New Roman"/>
                <w:sz w:val="20"/>
                <w:szCs w:val="20"/>
                <w:lang w:eastAsia="tr-TR"/>
              </w:rPr>
            </w:pPr>
          </w:p>
        </w:tc>
        <w:tc>
          <w:tcPr>
            <w:tcW w:w="0" w:type="auto"/>
            <w:vAlign w:val="center"/>
            <w:hideMark/>
          </w:tcPr>
          <w:p w:rsidR="00C37EC6" w:rsidRPr="00C37EC6" w:rsidRDefault="00C37EC6" w:rsidP="00C37EC6">
            <w:pPr>
              <w:spacing w:after="0" w:line="240" w:lineRule="auto"/>
              <w:rPr>
                <w:rFonts w:ascii="Times New Roman" w:eastAsia="Times New Roman" w:hAnsi="Times New Roman" w:cs="Times New Roman"/>
                <w:sz w:val="20"/>
                <w:szCs w:val="20"/>
                <w:lang w:eastAsia="tr-TR"/>
              </w:rPr>
            </w:pPr>
          </w:p>
        </w:tc>
      </w:tr>
      <w:tr w:rsidR="00C37EC6" w:rsidRPr="00C37EC6" w:rsidTr="00C37E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Zehirlenme belirtileri. </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İlkyardım tedbirleri</w:t>
            </w:r>
          </w:p>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proofErr w:type="spellStart"/>
            <w:r w:rsidRPr="00C37EC6">
              <w:rPr>
                <w:rFonts w:ascii="Verdana" w:eastAsia="Times New Roman" w:hAnsi="Verdana" w:cs="Times New Roman"/>
                <w:color w:val="000000"/>
                <w:sz w:val="17"/>
                <w:szCs w:val="17"/>
                <w:lang w:eastAsia="tr-TR"/>
              </w:rPr>
              <w:t>Andidotu</w:t>
            </w:r>
            <w:proofErr w:type="spellEnd"/>
            <w:r w:rsidRPr="00C37EC6">
              <w:rPr>
                <w:rFonts w:ascii="Verdana" w:eastAsia="Times New Roman" w:hAnsi="Verdana" w:cs="Times New Roman"/>
                <w:color w:val="000000"/>
                <w:sz w:val="17"/>
                <w:szCs w:val="17"/>
                <w:lang w:eastAsia="tr-TR"/>
              </w:rPr>
              <w:t xml:space="preserve"> ve tedavi için gerekli bilgiler</w:t>
            </w:r>
          </w:p>
        </w:tc>
        <w:tc>
          <w:tcPr>
            <w:tcW w:w="0" w:type="auto"/>
            <w:tcBorders>
              <w:top w:val="outset" w:sz="6" w:space="0" w:color="auto"/>
              <w:left w:val="outset" w:sz="6" w:space="0" w:color="auto"/>
              <w:bottom w:val="outset" w:sz="6" w:space="0" w:color="auto"/>
              <w:right w:val="outset" w:sz="6" w:space="0" w:color="auto"/>
            </w:tcBorders>
            <w:vAlign w:val="center"/>
            <w:hideMark/>
          </w:tcPr>
          <w:p w:rsidR="00C37EC6" w:rsidRPr="00C37EC6" w:rsidRDefault="00C37EC6" w:rsidP="00C37EC6">
            <w:pPr>
              <w:spacing w:after="0"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w:t>
            </w:r>
          </w:p>
        </w:tc>
      </w:tr>
    </w:tbl>
    <w:p w:rsidR="00C37EC6" w:rsidRPr="00C37EC6" w:rsidRDefault="00C37EC6" w:rsidP="00C37EC6">
      <w:pPr>
        <w:spacing w:before="100" w:beforeAutospacing="1" w:after="100" w:afterAutospacing="1" w:line="240" w:lineRule="auto"/>
        <w:jc w:val="center"/>
        <w:rPr>
          <w:rFonts w:ascii="Verdana" w:eastAsia="Times New Roman" w:hAnsi="Verdana" w:cs="Times New Roman"/>
          <w:color w:val="000000"/>
          <w:sz w:val="17"/>
          <w:szCs w:val="17"/>
          <w:lang w:eastAsia="tr-TR"/>
        </w:rPr>
      </w:pPr>
      <w:r w:rsidRPr="00C37EC6">
        <w:rPr>
          <w:rFonts w:ascii="Verdana" w:eastAsia="Times New Roman" w:hAnsi="Verdana" w:cs="Times New Roman"/>
          <w:color w:val="000000"/>
          <w:sz w:val="17"/>
          <w:szCs w:val="17"/>
          <w:lang w:eastAsia="tr-TR"/>
        </w:rPr>
        <w:t xml:space="preserve">Bu etiket Tarım ve </w:t>
      </w:r>
      <w:proofErr w:type="spellStart"/>
      <w:r w:rsidRPr="00C37EC6">
        <w:rPr>
          <w:rFonts w:ascii="Verdana" w:eastAsia="Times New Roman" w:hAnsi="Verdana" w:cs="Times New Roman"/>
          <w:color w:val="000000"/>
          <w:sz w:val="17"/>
          <w:szCs w:val="17"/>
          <w:lang w:eastAsia="tr-TR"/>
        </w:rPr>
        <w:t>Köyişleri</w:t>
      </w:r>
      <w:proofErr w:type="spellEnd"/>
      <w:r w:rsidRPr="00C37EC6">
        <w:rPr>
          <w:rFonts w:ascii="Verdana" w:eastAsia="Times New Roman" w:hAnsi="Verdana" w:cs="Times New Roman"/>
          <w:color w:val="000000"/>
          <w:sz w:val="17"/>
          <w:szCs w:val="17"/>
          <w:lang w:eastAsia="tr-TR"/>
        </w:rPr>
        <w:t xml:space="preserve"> Bakanlığınca tasdik edilmiştir.</w:t>
      </w:r>
    </w:p>
    <w:p w:rsidR="007D2BE8" w:rsidRDefault="007D2BE8"/>
    <w:sectPr w:rsidR="007D2BE8" w:rsidSect="007D2B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7EC6"/>
    <w:rsid w:val="007D2BE8"/>
    <w:rsid w:val="00C37EC6"/>
    <w:rsid w:val="00DE24F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BE8"/>
  </w:style>
  <w:style w:type="paragraph" w:styleId="Balk1">
    <w:name w:val="heading 1"/>
    <w:basedOn w:val="Normal"/>
    <w:link w:val="Balk1Char"/>
    <w:uiPriority w:val="9"/>
    <w:qFormat/>
    <w:rsid w:val="00C37E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37EC6"/>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C37EC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37EC6"/>
    <w:rPr>
      <w:b/>
      <w:bCs/>
    </w:rPr>
  </w:style>
</w:styles>
</file>

<file path=word/webSettings.xml><?xml version="1.0" encoding="utf-8"?>
<w:webSettings xmlns:r="http://schemas.openxmlformats.org/officeDocument/2006/relationships" xmlns:w="http://schemas.openxmlformats.org/wordprocessingml/2006/main">
  <w:divs>
    <w:div w:id="1311404729">
      <w:bodyDiv w:val="1"/>
      <w:marLeft w:val="0"/>
      <w:marRight w:val="0"/>
      <w:marTop w:val="375"/>
      <w:marBottom w:val="0"/>
      <w:divBdr>
        <w:top w:val="none" w:sz="0" w:space="0" w:color="auto"/>
        <w:left w:val="none" w:sz="0" w:space="0" w:color="auto"/>
        <w:bottom w:val="none" w:sz="0" w:space="0" w:color="auto"/>
        <w:right w:val="none" w:sz="0" w:space="0" w:color="auto"/>
      </w:divBdr>
      <w:divsChild>
        <w:div w:id="742609100">
          <w:marLeft w:val="0"/>
          <w:marRight w:val="0"/>
          <w:marTop w:val="0"/>
          <w:marBottom w:val="0"/>
          <w:divBdr>
            <w:top w:val="none" w:sz="0" w:space="0" w:color="auto"/>
            <w:left w:val="none" w:sz="0" w:space="0" w:color="auto"/>
            <w:bottom w:val="none" w:sz="0" w:space="0" w:color="auto"/>
            <w:right w:val="none" w:sz="0" w:space="0" w:color="auto"/>
          </w:divBdr>
          <w:divsChild>
            <w:div w:id="180430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2713</Words>
  <Characters>15470</Characters>
  <Application>Microsoft Office Word</Application>
  <DocSecurity>0</DocSecurity>
  <Lines>128</Lines>
  <Paragraphs>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bkHasan</dc:creator>
  <cp:lastModifiedBy>bkHasan</cp:lastModifiedBy>
  <cp:revision>1</cp:revision>
  <dcterms:created xsi:type="dcterms:W3CDTF">2010-05-27T06:48:00Z</dcterms:created>
  <dcterms:modified xsi:type="dcterms:W3CDTF">2010-05-27T07:13:00Z</dcterms:modified>
</cp:coreProperties>
</file>